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A5E3" w14:textId="77777777" w:rsidR="00147191" w:rsidRPr="00A07EE5" w:rsidRDefault="00147191" w:rsidP="000E6020">
      <w:pPr>
        <w:rPr>
          <w:sz w:val="20"/>
        </w:rPr>
      </w:pPr>
      <w:r w:rsidRPr="00A07EE5">
        <w:rPr>
          <w:b/>
          <w:sz w:val="20"/>
        </w:rPr>
        <w:t xml:space="preserve">ALGEMENE VOORWAARDEN </w:t>
      </w:r>
      <w:r w:rsidR="00321DE9" w:rsidRPr="00A07EE5">
        <w:rPr>
          <w:b/>
          <w:sz w:val="20"/>
        </w:rPr>
        <w:t xml:space="preserve">                                                             </w:t>
      </w:r>
      <w:r w:rsidR="00A07EE5">
        <w:rPr>
          <w:b/>
          <w:sz w:val="20"/>
        </w:rPr>
        <w:tab/>
      </w:r>
      <w:r w:rsidR="00A07EE5">
        <w:rPr>
          <w:b/>
          <w:sz w:val="20"/>
        </w:rPr>
        <w:tab/>
      </w:r>
      <w:r w:rsidR="00A07EE5">
        <w:rPr>
          <w:b/>
          <w:sz w:val="20"/>
        </w:rPr>
        <w:tab/>
      </w:r>
      <w:r w:rsidR="00BF4A17">
        <w:rPr>
          <w:b/>
          <w:sz w:val="20"/>
        </w:rPr>
        <w:tab/>
      </w:r>
      <w:r w:rsidR="00907248">
        <w:rPr>
          <w:b/>
          <w:sz w:val="20"/>
        </w:rPr>
        <w:t>januari 2019</w:t>
      </w:r>
    </w:p>
    <w:p w14:paraId="5479D320" w14:textId="77777777" w:rsidR="00147191" w:rsidRPr="00A07EE5" w:rsidRDefault="00147191" w:rsidP="000E6020">
      <w:pPr>
        <w:rPr>
          <w:sz w:val="20"/>
        </w:rPr>
      </w:pPr>
    </w:p>
    <w:p w14:paraId="60A54E69" w14:textId="77777777" w:rsidR="00147191" w:rsidRPr="00A07EE5" w:rsidRDefault="00147191" w:rsidP="000E6020">
      <w:pPr>
        <w:rPr>
          <w:sz w:val="20"/>
        </w:rPr>
      </w:pPr>
      <w:r w:rsidRPr="00A07EE5">
        <w:rPr>
          <w:sz w:val="20"/>
        </w:rPr>
        <w:t>Vastgesteld door de</w:t>
      </w:r>
      <w:r w:rsidR="006D641D">
        <w:rPr>
          <w:sz w:val="20"/>
        </w:rPr>
        <w:t xml:space="preserve"> Vakgroep</w:t>
      </w:r>
      <w:r w:rsidRPr="00A07EE5">
        <w:rPr>
          <w:sz w:val="20"/>
        </w:rPr>
        <w:t xml:space="preserve"> </w:t>
      </w:r>
      <w:r w:rsidR="005C5402" w:rsidRPr="00A07EE5">
        <w:rPr>
          <w:sz w:val="20"/>
        </w:rPr>
        <w:t>G</w:t>
      </w:r>
      <w:r w:rsidR="005C5402">
        <w:rPr>
          <w:sz w:val="20"/>
        </w:rPr>
        <w:t>LAS van Bouwend Nederland</w:t>
      </w:r>
      <w:r w:rsidRPr="00A07EE5">
        <w:rPr>
          <w:sz w:val="20"/>
        </w:rPr>
        <w:t>, gedeponeerd bij de Griffi</w:t>
      </w:r>
      <w:r w:rsidR="00321DE9" w:rsidRPr="00A07EE5">
        <w:rPr>
          <w:sz w:val="20"/>
        </w:rPr>
        <w:t>e van de Rechtbank te</w:t>
      </w:r>
      <w:r w:rsidR="00A07EE5">
        <w:rPr>
          <w:sz w:val="20"/>
        </w:rPr>
        <w:t xml:space="preserve"> Ams</w:t>
      </w:r>
      <w:r w:rsidR="00321DE9" w:rsidRPr="00A07EE5">
        <w:rPr>
          <w:sz w:val="20"/>
        </w:rPr>
        <w:t xml:space="preserve">terdam onder nummer </w:t>
      </w:r>
      <w:r w:rsidR="005642EF">
        <w:rPr>
          <w:sz w:val="20"/>
        </w:rPr>
        <w:t>21</w:t>
      </w:r>
      <w:r w:rsidR="006619BC">
        <w:rPr>
          <w:sz w:val="20"/>
        </w:rPr>
        <w:t>/20</w:t>
      </w:r>
      <w:r w:rsidR="0056643F">
        <w:rPr>
          <w:sz w:val="20"/>
        </w:rPr>
        <w:t>19</w:t>
      </w:r>
      <w:r w:rsidR="006619BC">
        <w:rPr>
          <w:sz w:val="20"/>
        </w:rPr>
        <w:t>.</w:t>
      </w:r>
    </w:p>
    <w:p w14:paraId="40BDFF8A" w14:textId="77777777" w:rsidR="00147191" w:rsidRPr="00A07EE5" w:rsidRDefault="00147191" w:rsidP="000E6020">
      <w:pPr>
        <w:rPr>
          <w:sz w:val="20"/>
        </w:rPr>
      </w:pPr>
    </w:p>
    <w:p w14:paraId="54013277"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Definitie</w:t>
      </w:r>
    </w:p>
    <w:p w14:paraId="4CF9D732" w14:textId="77777777" w:rsidR="00147191" w:rsidRPr="00A07EE5" w:rsidRDefault="00147191" w:rsidP="000E6020">
      <w:pPr>
        <w:rPr>
          <w:sz w:val="20"/>
        </w:rPr>
      </w:pPr>
      <w:r w:rsidRPr="00A07EE5">
        <w:rPr>
          <w:sz w:val="20"/>
        </w:rPr>
        <w:t>Onder "gebruiker" wordt in deze Algemene Voorwaarden verstaan degene die deze Algemene Voorwaarden in een of meer overeenkomsten gebruikt respectievelijk daarnaar in aanbiedingen of andere stukken verwijst dan wel pleegt te verwijzen.</w:t>
      </w:r>
    </w:p>
    <w:p w14:paraId="27C17C72" w14:textId="77777777" w:rsidR="00147191" w:rsidRPr="00A07EE5" w:rsidRDefault="00147191" w:rsidP="000E6020">
      <w:pPr>
        <w:rPr>
          <w:sz w:val="20"/>
        </w:rPr>
      </w:pPr>
    </w:p>
    <w:p w14:paraId="44CFEEBD" w14:textId="77777777" w:rsidR="00147191" w:rsidRPr="00A07EE5" w:rsidRDefault="00147191" w:rsidP="000E6020">
      <w:pPr>
        <w:rPr>
          <w:sz w:val="20"/>
        </w:rPr>
      </w:pPr>
      <w:r w:rsidRPr="00A07EE5">
        <w:rPr>
          <w:sz w:val="20"/>
        </w:rPr>
        <w:t xml:space="preserve">Onder "wederpartij" wordt verstaan </w:t>
      </w:r>
      <w:r w:rsidR="003109B2">
        <w:rPr>
          <w:sz w:val="20"/>
        </w:rPr>
        <w:t xml:space="preserve">zowel </w:t>
      </w:r>
      <w:r w:rsidRPr="00A07EE5">
        <w:rPr>
          <w:sz w:val="20"/>
        </w:rPr>
        <w:t xml:space="preserve">degene die </w:t>
      </w:r>
      <w:r w:rsidR="003109B2" w:rsidRPr="003109B2">
        <w:rPr>
          <w:sz w:val="20"/>
        </w:rPr>
        <w:t xml:space="preserve">handelt in uitoefening van een beroep of bedrijf </w:t>
      </w:r>
      <w:r w:rsidR="003109B2">
        <w:rPr>
          <w:sz w:val="20"/>
        </w:rPr>
        <w:t>die</w:t>
      </w:r>
      <w:r w:rsidR="003109B2" w:rsidRPr="003109B2">
        <w:rPr>
          <w:sz w:val="20"/>
        </w:rPr>
        <w:t xml:space="preserve"> </w:t>
      </w:r>
      <w:r w:rsidRPr="00A07EE5">
        <w:rPr>
          <w:sz w:val="20"/>
        </w:rPr>
        <w:t>de gelding van deze Algemene Voorwaarden op enigerlei wijze heeft aanvaard of verondersteld kan worden te hebben aanvaard</w:t>
      </w:r>
      <w:r w:rsidR="00FC3DAA" w:rsidRPr="00FC3DAA">
        <w:rPr>
          <w:sz w:val="20"/>
        </w:rPr>
        <w:t xml:space="preserve"> als de consument</w:t>
      </w:r>
      <w:r w:rsidRPr="00A07EE5">
        <w:rPr>
          <w:sz w:val="20"/>
        </w:rPr>
        <w:t>.</w:t>
      </w:r>
      <w:r w:rsidR="00362883">
        <w:rPr>
          <w:sz w:val="20"/>
        </w:rPr>
        <w:t xml:space="preserve"> </w:t>
      </w:r>
    </w:p>
    <w:p w14:paraId="7806B3E1" w14:textId="77777777" w:rsidR="00147191" w:rsidRPr="00A07EE5" w:rsidRDefault="00147191" w:rsidP="000E6020">
      <w:pPr>
        <w:rPr>
          <w:sz w:val="20"/>
        </w:rPr>
      </w:pPr>
      <w:r w:rsidRPr="00A07EE5">
        <w:rPr>
          <w:sz w:val="20"/>
        </w:rPr>
        <w:t xml:space="preserve">Onder "consument" wordt verstaan een natuurlijk persoon, die niet handelt in de uitoefening van een beroep of bedrijf, die </w:t>
      </w:r>
      <w:proofErr w:type="gramStart"/>
      <w:r w:rsidRPr="00A07EE5">
        <w:rPr>
          <w:sz w:val="20"/>
        </w:rPr>
        <w:t>tevens</w:t>
      </w:r>
      <w:proofErr w:type="gramEnd"/>
      <w:r w:rsidRPr="00A07EE5">
        <w:rPr>
          <w:sz w:val="20"/>
        </w:rPr>
        <w:t xml:space="preserve"> de gelding van deze Algemene Voorwaarden op enigerlei wijze heeft aanvaard of verondersteld kan worden te hebben aanvaard. Alle bepalingen van deze Algemene Voorwaarden zijn mede van toepassing op overeenkomsten tussen de gebruiker en een consument, tenzij uitdrukkelijk anders is bepaald.</w:t>
      </w:r>
    </w:p>
    <w:p w14:paraId="342FBC2B" w14:textId="77777777" w:rsidR="00147191" w:rsidRPr="00A07EE5" w:rsidRDefault="00147191" w:rsidP="000E6020">
      <w:pPr>
        <w:rPr>
          <w:sz w:val="20"/>
        </w:rPr>
      </w:pPr>
    </w:p>
    <w:p w14:paraId="26529A29"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Algemeen; aanbiedingen en bevestigingen</w:t>
      </w:r>
    </w:p>
    <w:p w14:paraId="49F0D6E2" w14:textId="77777777" w:rsidR="00A07EE5" w:rsidRDefault="00147191" w:rsidP="00A07EE5">
      <w:pPr>
        <w:numPr>
          <w:ilvl w:val="1"/>
          <w:numId w:val="2"/>
        </w:numPr>
        <w:tabs>
          <w:tab w:val="clear" w:pos="709"/>
        </w:tabs>
        <w:rPr>
          <w:sz w:val="20"/>
        </w:rPr>
      </w:pPr>
      <w:r w:rsidRPr="00A07EE5">
        <w:rPr>
          <w:sz w:val="20"/>
        </w:rPr>
        <w:t xml:space="preserve">Deze Algemene Voorwaarden zijn van toepassing op alle </w:t>
      </w:r>
      <w:r w:rsidR="00756B34" w:rsidRPr="00A07EE5">
        <w:rPr>
          <w:sz w:val="20"/>
        </w:rPr>
        <w:t>overeenkomsten</w:t>
      </w:r>
      <w:r w:rsidRPr="00A07EE5">
        <w:rPr>
          <w:sz w:val="20"/>
        </w:rPr>
        <w:t>,</w:t>
      </w:r>
      <w:r w:rsidR="00A07EE5">
        <w:rPr>
          <w:sz w:val="20"/>
        </w:rPr>
        <w:t xml:space="preserve"> </w:t>
      </w:r>
      <w:r w:rsidRPr="00A07EE5">
        <w:rPr>
          <w:sz w:val="20"/>
        </w:rPr>
        <w:t xml:space="preserve">waarbij de </w:t>
      </w:r>
    </w:p>
    <w:p w14:paraId="37707A96" w14:textId="77777777" w:rsidR="00147191" w:rsidRPr="00A07EE5" w:rsidRDefault="00A07EE5" w:rsidP="00A07EE5">
      <w:pPr>
        <w:rPr>
          <w:sz w:val="20"/>
        </w:rPr>
      </w:pPr>
      <w:r>
        <w:rPr>
          <w:sz w:val="20"/>
        </w:rPr>
        <w:tab/>
      </w:r>
      <w:r>
        <w:rPr>
          <w:sz w:val="20"/>
        </w:rPr>
        <w:tab/>
      </w:r>
      <w:proofErr w:type="gramStart"/>
      <w:r>
        <w:rPr>
          <w:sz w:val="20"/>
        </w:rPr>
        <w:t>g</w:t>
      </w:r>
      <w:r w:rsidR="00147191" w:rsidRPr="00A07EE5">
        <w:rPr>
          <w:sz w:val="20"/>
        </w:rPr>
        <w:t>ebruiker</w:t>
      </w:r>
      <w:proofErr w:type="gramEnd"/>
      <w:r w:rsidR="00147191" w:rsidRPr="00A07EE5">
        <w:rPr>
          <w:sz w:val="20"/>
        </w:rPr>
        <w:t xml:space="preserve"> als aanbieder, verkoper en/of leverancier van zaken</w:t>
      </w:r>
      <w:r>
        <w:rPr>
          <w:sz w:val="20"/>
        </w:rPr>
        <w:t xml:space="preserve"> </w:t>
      </w:r>
      <w:r w:rsidR="00756B34" w:rsidRPr="00A07EE5">
        <w:rPr>
          <w:sz w:val="20"/>
        </w:rPr>
        <w:t xml:space="preserve">optreedt </w:t>
      </w:r>
      <w:r w:rsidR="00147191" w:rsidRPr="00A07EE5">
        <w:rPr>
          <w:sz w:val="20"/>
        </w:rPr>
        <w:t xml:space="preserve">of diensten </w:t>
      </w:r>
      <w:r w:rsidR="00756B34" w:rsidRPr="00A07EE5">
        <w:rPr>
          <w:sz w:val="20"/>
        </w:rPr>
        <w:t xml:space="preserve">verricht ten </w:t>
      </w:r>
      <w:r>
        <w:rPr>
          <w:sz w:val="20"/>
        </w:rPr>
        <w:tab/>
      </w:r>
      <w:r>
        <w:rPr>
          <w:sz w:val="20"/>
        </w:rPr>
        <w:tab/>
      </w:r>
      <w:r w:rsidR="00756B34" w:rsidRPr="00A07EE5">
        <w:rPr>
          <w:sz w:val="20"/>
        </w:rPr>
        <w:t>aanzien van de</w:t>
      </w:r>
      <w:r w:rsidR="00147191" w:rsidRPr="00A07EE5">
        <w:rPr>
          <w:sz w:val="20"/>
        </w:rPr>
        <w:t xml:space="preserve"> </w:t>
      </w:r>
      <w:proofErr w:type="spellStart"/>
      <w:r w:rsidR="00147191" w:rsidRPr="00A07EE5">
        <w:rPr>
          <w:sz w:val="20"/>
        </w:rPr>
        <w:t>be</w:t>
      </w:r>
      <w:proofErr w:type="spellEnd"/>
      <w:r w:rsidR="00147191" w:rsidRPr="00A07EE5">
        <w:rPr>
          <w:sz w:val="20"/>
        </w:rPr>
        <w:t>- en/of verwerking en/of plaatsing van glas en/of aanverwante artikelen.</w:t>
      </w:r>
    </w:p>
    <w:p w14:paraId="711BA834" w14:textId="77777777" w:rsidR="00A07EE5" w:rsidRDefault="00147191" w:rsidP="00A07EE5">
      <w:pPr>
        <w:numPr>
          <w:ilvl w:val="1"/>
          <w:numId w:val="2"/>
        </w:numPr>
        <w:tabs>
          <w:tab w:val="clear" w:pos="709"/>
        </w:tabs>
        <w:rPr>
          <w:sz w:val="20"/>
        </w:rPr>
      </w:pPr>
      <w:r w:rsidRPr="00A07EE5">
        <w:rPr>
          <w:sz w:val="20"/>
        </w:rPr>
        <w:t>Alle aanbiedingen zijn vrijblijvend, tenzij deze een termijn voor aanvaarding</w:t>
      </w:r>
      <w:r w:rsidR="00A07EE5">
        <w:rPr>
          <w:sz w:val="20"/>
        </w:rPr>
        <w:t xml:space="preserve"> </w:t>
      </w:r>
      <w:r w:rsidRPr="00A07EE5">
        <w:rPr>
          <w:sz w:val="20"/>
        </w:rPr>
        <w:t xml:space="preserve">bevatten. Alle </w:t>
      </w:r>
    </w:p>
    <w:p w14:paraId="4D10B951" w14:textId="77777777" w:rsidR="00A07EE5" w:rsidRDefault="00A07EE5" w:rsidP="000E6020">
      <w:pPr>
        <w:rPr>
          <w:sz w:val="20"/>
        </w:rPr>
      </w:pPr>
      <w:r>
        <w:rPr>
          <w:sz w:val="20"/>
        </w:rPr>
        <w:tab/>
      </w:r>
      <w:r>
        <w:rPr>
          <w:sz w:val="20"/>
        </w:rPr>
        <w:tab/>
      </w:r>
      <w:proofErr w:type="gramStart"/>
      <w:r w:rsidR="00147191" w:rsidRPr="00A07EE5">
        <w:rPr>
          <w:sz w:val="20"/>
        </w:rPr>
        <w:t>monsters</w:t>
      </w:r>
      <w:proofErr w:type="gramEnd"/>
      <w:r w:rsidR="00147191" w:rsidRPr="00A07EE5">
        <w:rPr>
          <w:sz w:val="20"/>
        </w:rPr>
        <w:t xml:space="preserve"> en overige bij de aanbieding verstrekte gegevens</w:t>
      </w:r>
      <w:r>
        <w:rPr>
          <w:sz w:val="20"/>
        </w:rPr>
        <w:t xml:space="preserve"> </w:t>
      </w:r>
      <w:r w:rsidR="00147191" w:rsidRPr="00A07EE5">
        <w:rPr>
          <w:sz w:val="20"/>
        </w:rPr>
        <w:t xml:space="preserve">worden slechts bij wijze van </w:t>
      </w:r>
    </w:p>
    <w:p w14:paraId="15A23DF5" w14:textId="77777777" w:rsidR="00147191" w:rsidRPr="00A07EE5" w:rsidRDefault="00A07EE5" w:rsidP="000E6020">
      <w:pPr>
        <w:rPr>
          <w:sz w:val="20"/>
        </w:rPr>
      </w:pPr>
      <w:r>
        <w:rPr>
          <w:sz w:val="20"/>
        </w:rPr>
        <w:tab/>
      </w:r>
      <w:r>
        <w:rPr>
          <w:sz w:val="20"/>
        </w:rPr>
        <w:tab/>
      </w:r>
      <w:proofErr w:type="gramStart"/>
      <w:r w:rsidR="00147191" w:rsidRPr="00A07EE5">
        <w:rPr>
          <w:sz w:val="20"/>
        </w:rPr>
        <w:t>aanduiding</w:t>
      </w:r>
      <w:proofErr w:type="gramEnd"/>
      <w:r w:rsidR="00147191" w:rsidRPr="00A07EE5">
        <w:rPr>
          <w:sz w:val="20"/>
        </w:rPr>
        <w:t xml:space="preserve"> verstrekt. </w:t>
      </w:r>
      <w:proofErr w:type="gramStart"/>
      <w:r w:rsidR="00147191" w:rsidRPr="00A07EE5">
        <w:rPr>
          <w:sz w:val="20"/>
        </w:rPr>
        <w:t>Indien</w:t>
      </w:r>
      <w:proofErr w:type="gramEnd"/>
      <w:r w:rsidR="00147191" w:rsidRPr="00A07EE5">
        <w:rPr>
          <w:sz w:val="20"/>
        </w:rPr>
        <w:t xml:space="preserve"> een offerte een</w:t>
      </w:r>
      <w:r>
        <w:rPr>
          <w:sz w:val="20"/>
        </w:rPr>
        <w:t xml:space="preserve"> </w:t>
      </w:r>
      <w:r w:rsidR="00147191" w:rsidRPr="00A07EE5">
        <w:rPr>
          <w:sz w:val="20"/>
        </w:rPr>
        <w:t xml:space="preserve">vrijblijvend aanbod bevat en dit wordt aanvaard </w:t>
      </w:r>
      <w:r>
        <w:rPr>
          <w:sz w:val="20"/>
        </w:rPr>
        <w:tab/>
      </w:r>
      <w:r>
        <w:rPr>
          <w:sz w:val="20"/>
        </w:rPr>
        <w:tab/>
      </w:r>
      <w:r>
        <w:rPr>
          <w:sz w:val="20"/>
        </w:rPr>
        <w:tab/>
      </w:r>
      <w:r w:rsidR="00147191" w:rsidRPr="00A07EE5">
        <w:rPr>
          <w:sz w:val="20"/>
        </w:rPr>
        <w:t>heeft de gebruiker het recht</w:t>
      </w:r>
      <w:r>
        <w:rPr>
          <w:sz w:val="20"/>
        </w:rPr>
        <w:t xml:space="preserve"> </w:t>
      </w:r>
      <w:r w:rsidR="00147191" w:rsidRPr="00A07EE5">
        <w:rPr>
          <w:sz w:val="20"/>
        </w:rPr>
        <w:t xml:space="preserve">het aanbod binnen 5 werkdagen na ontvangst van de aanvaarding </w:t>
      </w:r>
      <w:r>
        <w:rPr>
          <w:sz w:val="20"/>
        </w:rPr>
        <w:tab/>
      </w:r>
      <w:r>
        <w:rPr>
          <w:sz w:val="20"/>
        </w:rPr>
        <w:tab/>
      </w:r>
      <w:r w:rsidR="00147191" w:rsidRPr="00A07EE5">
        <w:rPr>
          <w:sz w:val="20"/>
        </w:rPr>
        <w:t>te</w:t>
      </w:r>
      <w:r>
        <w:rPr>
          <w:sz w:val="20"/>
        </w:rPr>
        <w:t xml:space="preserve"> </w:t>
      </w:r>
      <w:r w:rsidR="00147191" w:rsidRPr="00A07EE5">
        <w:rPr>
          <w:sz w:val="20"/>
        </w:rPr>
        <w:t>herroepen.</w:t>
      </w:r>
    </w:p>
    <w:p w14:paraId="0C2F9834" w14:textId="77777777" w:rsidR="00A07EE5" w:rsidRDefault="00147191" w:rsidP="00A07EE5">
      <w:pPr>
        <w:numPr>
          <w:ilvl w:val="1"/>
          <w:numId w:val="2"/>
        </w:numPr>
        <w:tabs>
          <w:tab w:val="clear" w:pos="709"/>
        </w:tabs>
        <w:rPr>
          <w:sz w:val="20"/>
        </w:rPr>
      </w:pPr>
      <w:r w:rsidRPr="00A07EE5">
        <w:rPr>
          <w:sz w:val="20"/>
        </w:rPr>
        <w:t>Alle orders, door vertegenwoordigers van de</w:t>
      </w:r>
      <w:r w:rsidR="000E6020" w:rsidRPr="00A07EE5">
        <w:rPr>
          <w:sz w:val="20"/>
        </w:rPr>
        <w:t xml:space="preserve"> gebruiker of door</w:t>
      </w:r>
      <w:r w:rsidR="00A07EE5">
        <w:rPr>
          <w:sz w:val="20"/>
        </w:rPr>
        <w:t xml:space="preserve"> </w:t>
      </w:r>
      <w:r w:rsidR="000E6020" w:rsidRPr="00A07EE5">
        <w:rPr>
          <w:sz w:val="20"/>
        </w:rPr>
        <w:t>tussen</w:t>
      </w:r>
      <w:r w:rsidRPr="00A07EE5">
        <w:rPr>
          <w:sz w:val="20"/>
        </w:rPr>
        <w:t xml:space="preserve">personen opgenomen, </w:t>
      </w:r>
    </w:p>
    <w:p w14:paraId="18EEBF36" w14:textId="77777777" w:rsidR="00147191" w:rsidRPr="00A07EE5" w:rsidRDefault="00A07EE5" w:rsidP="000E6020">
      <w:pPr>
        <w:rPr>
          <w:sz w:val="20"/>
        </w:rPr>
      </w:pPr>
      <w:r>
        <w:rPr>
          <w:sz w:val="20"/>
        </w:rPr>
        <w:tab/>
      </w:r>
      <w:r>
        <w:rPr>
          <w:sz w:val="20"/>
        </w:rPr>
        <w:tab/>
      </w:r>
      <w:proofErr w:type="gramStart"/>
      <w:r w:rsidR="00147191" w:rsidRPr="00A07EE5">
        <w:rPr>
          <w:sz w:val="20"/>
        </w:rPr>
        <w:t>binden</w:t>
      </w:r>
      <w:proofErr w:type="gramEnd"/>
      <w:r w:rsidR="00147191" w:rsidRPr="00A07EE5">
        <w:rPr>
          <w:sz w:val="20"/>
        </w:rPr>
        <w:t xml:space="preserve"> de gebruiker eerst, indien deze door de</w:t>
      </w:r>
      <w:r w:rsidR="00931287">
        <w:rPr>
          <w:sz w:val="20"/>
        </w:rPr>
        <w:t xml:space="preserve"> </w:t>
      </w:r>
      <w:r w:rsidR="00147191" w:rsidRPr="00A07EE5">
        <w:rPr>
          <w:sz w:val="20"/>
        </w:rPr>
        <w:t xml:space="preserve">gebruiker schriftelijk zijn bevestigd in een </w:t>
      </w:r>
      <w:r w:rsidR="00931287">
        <w:rPr>
          <w:sz w:val="20"/>
        </w:rPr>
        <w:tab/>
      </w:r>
      <w:r w:rsidR="00931287">
        <w:rPr>
          <w:sz w:val="20"/>
        </w:rPr>
        <w:tab/>
      </w:r>
      <w:r w:rsidR="00931287">
        <w:rPr>
          <w:sz w:val="20"/>
        </w:rPr>
        <w:tab/>
      </w:r>
      <w:r w:rsidR="00931287">
        <w:rPr>
          <w:sz w:val="20"/>
        </w:rPr>
        <w:tab/>
      </w:r>
      <w:r w:rsidR="00147191" w:rsidRPr="00A07EE5">
        <w:rPr>
          <w:sz w:val="20"/>
        </w:rPr>
        <w:t>opdrachtbevestiging,</w:t>
      </w:r>
      <w:r w:rsidR="00931287">
        <w:rPr>
          <w:sz w:val="20"/>
        </w:rPr>
        <w:t xml:space="preserve"> </w:t>
      </w:r>
      <w:r w:rsidR="00147191" w:rsidRPr="00A07EE5">
        <w:rPr>
          <w:sz w:val="20"/>
        </w:rPr>
        <w:t xml:space="preserve">orderbevestiging of anderszins. Onder schriftelijke bevestiging wordt </w:t>
      </w:r>
      <w:r w:rsidR="00931287">
        <w:rPr>
          <w:sz w:val="20"/>
        </w:rPr>
        <w:tab/>
      </w:r>
      <w:r w:rsidR="00931287">
        <w:rPr>
          <w:sz w:val="20"/>
        </w:rPr>
        <w:tab/>
      </w:r>
      <w:r w:rsidR="00931287">
        <w:rPr>
          <w:sz w:val="20"/>
        </w:rPr>
        <w:tab/>
      </w:r>
      <w:proofErr w:type="gramStart"/>
      <w:r w:rsidR="00147191" w:rsidRPr="00A07EE5">
        <w:rPr>
          <w:sz w:val="20"/>
        </w:rPr>
        <w:t>tevens</w:t>
      </w:r>
      <w:proofErr w:type="gramEnd"/>
      <w:r w:rsidR="00931287">
        <w:rPr>
          <w:sz w:val="20"/>
        </w:rPr>
        <w:t xml:space="preserve"> </w:t>
      </w:r>
      <w:r w:rsidR="00147191" w:rsidRPr="00A07EE5">
        <w:rPr>
          <w:sz w:val="20"/>
        </w:rPr>
        <w:t>een bevestiging per e-mail en/of fax verstaan.</w:t>
      </w:r>
    </w:p>
    <w:p w14:paraId="1A2A3690" w14:textId="77777777" w:rsidR="00931287" w:rsidRDefault="00147191" w:rsidP="00931287">
      <w:pPr>
        <w:numPr>
          <w:ilvl w:val="1"/>
          <w:numId w:val="2"/>
        </w:numPr>
        <w:tabs>
          <w:tab w:val="clear" w:pos="709"/>
        </w:tabs>
        <w:rPr>
          <w:sz w:val="20"/>
        </w:rPr>
      </w:pPr>
      <w:r w:rsidRPr="00A07EE5">
        <w:rPr>
          <w:sz w:val="20"/>
        </w:rPr>
        <w:t>Toepasselijkheid van door de wederpartij gehanteerde algemene</w:t>
      </w:r>
      <w:r w:rsidR="00931287">
        <w:rPr>
          <w:sz w:val="20"/>
        </w:rPr>
        <w:t xml:space="preserve"> </w:t>
      </w:r>
      <w:r w:rsidRPr="00A07EE5">
        <w:rPr>
          <w:sz w:val="20"/>
        </w:rPr>
        <w:t xml:space="preserve">voorwaarden wordt </w:t>
      </w:r>
    </w:p>
    <w:p w14:paraId="607BF1C6" w14:textId="77777777" w:rsidR="00147191" w:rsidRPr="00A07EE5" w:rsidRDefault="00931287" w:rsidP="000E6020">
      <w:pPr>
        <w:rPr>
          <w:sz w:val="20"/>
        </w:rPr>
      </w:pPr>
      <w:r>
        <w:rPr>
          <w:sz w:val="20"/>
        </w:rPr>
        <w:tab/>
      </w:r>
      <w:r>
        <w:rPr>
          <w:sz w:val="20"/>
        </w:rPr>
        <w:tab/>
      </w:r>
      <w:proofErr w:type="gramStart"/>
      <w:r w:rsidR="00147191" w:rsidRPr="00A07EE5">
        <w:rPr>
          <w:sz w:val="20"/>
        </w:rPr>
        <w:t>uitdrukkelijk</w:t>
      </w:r>
      <w:proofErr w:type="gramEnd"/>
      <w:r w:rsidR="00147191" w:rsidRPr="00A07EE5">
        <w:rPr>
          <w:sz w:val="20"/>
        </w:rPr>
        <w:t xml:space="preserve"> van de hand gewezen; deze voorwaarden</w:t>
      </w:r>
      <w:r>
        <w:rPr>
          <w:sz w:val="20"/>
        </w:rPr>
        <w:t xml:space="preserve"> </w:t>
      </w:r>
      <w:r w:rsidR="00147191" w:rsidRPr="00A07EE5">
        <w:rPr>
          <w:sz w:val="20"/>
        </w:rPr>
        <w:t xml:space="preserve">treden daarvoor voor zover nodig in de </w:t>
      </w:r>
      <w:r>
        <w:rPr>
          <w:sz w:val="20"/>
        </w:rPr>
        <w:tab/>
      </w:r>
      <w:r>
        <w:rPr>
          <w:sz w:val="20"/>
        </w:rPr>
        <w:tab/>
      </w:r>
      <w:r w:rsidR="00147191" w:rsidRPr="00A07EE5">
        <w:rPr>
          <w:sz w:val="20"/>
        </w:rPr>
        <w:t>plaats.</w:t>
      </w:r>
    </w:p>
    <w:p w14:paraId="0DF7335E" w14:textId="77777777" w:rsidR="00FD794C" w:rsidRDefault="00147191" w:rsidP="00931287">
      <w:pPr>
        <w:numPr>
          <w:ilvl w:val="1"/>
          <w:numId w:val="2"/>
        </w:numPr>
        <w:tabs>
          <w:tab w:val="clear" w:pos="709"/>
        </w:tabs>
        <w:rPr>
          <w:sz w:val="20"/>
        </w:rPr>
      </w:pPr>
      <w:r w:rsidRPr="00A07EE5">
        <w:rPr>
          <w:sz w:val="20"/>
        </w:rPr>
        <w:t xml:space="preserve">Als op een </w:t>
      </w:r>
      <w:r w:rsidR="00756B34" w:rsidRPr="00A07EE5">
        <w:rPr>
          <w:sz w:val="20"/>
        </w:rPr>
        <w:t xml:space="preserve">overeenkomst </w:t>
      </w:r>
      <w:r w:rsidRPr="00A07EE5">
        <w:rPr>
          <w:sz w:val="20"/>
        </w:rPr>
        <w:t>zoals in lid 1 bedoeld naast deze voorwaarden ook</w:t>
      </w:r>
      <w:r w:rsidR="00931287">
        <w:rPr>
          <w:sz w:val="20"/>
        </w:rPr>
        <w:t xml:space="preserve"> </w:t>
      </w:r>
      <w:r w:rsidRPr="00A07EE5">
        <w:rPr>
          <w:sz w:val="20"/>
        </w:rPr>
        <w:t>andere</w:t>
      </w:r>
    </w:p>
    <w:p w14:paraId="5F7A48FB" w14:textId="77777777" w:rsidR="00147191" w:rsidRPr="00A07EE5" w:rsidRDefault="00FD794C" w:rsidP="000E6020">
      <w:pPr>
        <w:rPr>
          <w:sz w:val="20"/>
        </w:rPr>
      </w:pPr>
      <w:r>
        <w:rPr>
          <w:sz w:val="20"/>
        </w:rPr>
        <w:tab/>
      </w:r>
      <w:r>
        <w:rPr>
          <w:sz w:val="20"/>
        </w:rPr>
        <w:tab/>
      </w:r>
      <w:proofErr w:type="gramStart"/>
      <w:r>
        <w:rPr>
          <w:sz w:val="20"/>
        </w:rPr>
        <w:t>v</w:t>
      </w:r>
      <w:r w:rsidR="00147191" w:rsidRPr="00A07EE5">
        <w:rPr>
          <w:sz w:val="20"/>
        </w:rPr>
        <w:t>oorwaarden</w:t>
      </w:r>
      <w:proofErr w:type="gramEnd"/>
      <w:r w:rsidR="00147191" w:rsidRPr="00A07EE5">
        <w:rPr>
          <w:sz w:val="20"/>
        </w:rPr>
        <w:t xml:space="preserve"> van toepassing zijn, dan zal in geval van</w:t>
      </w:r>
      <w:r>
        <w:rPr>
          <w:sz w:val="20"/>
        </w:rPr>
        <w:t xml:space="preserve"> </w:t>
      </w:r>
      <w:r w:rsidR="00147191" w:rsidRPr="00A07EE5">
        <w:rPr>
          <w:sz w:val="20"/>
        </w:rPr>
        <w:t xml:space="preserve">tegenstrijdigheid de voor de gebruiker </w:t>
      </w:r>
      <w:r>
        <w:rPr>
          <w:sz w:val="20"/>
        </w:rPr>
        <w:tab/>
      </w:r>
      <w:r>
        <w:rPr>
          <w:sz w:val="20"/>
        </w:rPr>
        <w:tab/>
      </w:r>
      <w:r w:rsidR="00147191" w:rsidRPr="00A07EE5">
        <w:rPr>
          <w:sz w:val="20"/>
        </w:rPr>
        <w:t>meest gunstige bepaling van</w:t>
      </w:r>
      <w:r>
        <w:rPr>
          <w:sz w:val="20"/>
        </w:rPr>
        <w:t xml:space="preserve"> </w:t>
      </w:r>
      <w:r w:rsidR="00147191" w:rsidRPr="00A07EE5">
        <w:rPr>
          <w:sz w:val="20"/>
        </w:rPr>
        <w:t>toepassing zijn, zulks ter beoordeling van de gebruiker.</w:t>
      </w:r>
    </w:p>
    <w:p w14:paraId="714EA8FC" w14:textId="77777777" w:rsidR="00FD794C" w:rsidRDefault="00756B34" w:rsidP="00FD794C">
      <w:pPr>
        <w:numPr>
          <w:ilvl w:val="1"/>
          <w:numId w:val="2"/>
        </w:numPr>
        <w:tabs>
          <w:tab w:val="clear" w:pos="709"/>
        </w:tabs>
        <w:rPr>
          <w:sz w:val="20"/>
        </w:rPr>
      </w:pPr>
      <w:r w:rsidRPr="00A07EE5">
        <w:rPr>
          <w:sz w:val="20"/>
        </w:rPr>
        <w:t xml:space="preserve">Afwijkingen van deze voorwaarden zijn slechts geldig </w:t>
      </w:r>
      <w:proofErr w:type="gramStart"/>
      <w:r w:rsidRPr="00A07EE5">
        <w:rPr>
          <w:sz w:val="20"/>
        </w:rPr>
        <w:t>indien</w:t>
      </w:r>
      <w:proofErr w:type="gramEnd"/>
      <w:r w:rsidRPr="00A07EE5">
        <w:rPr>
          <w:sz w:val="20"/>
        </w:rPr>
        <w:t xml:space="preserve"> deze schriftelijk</w:t>
      </w:r>
      <w:r w:rsidR="00FD794C">
        <w:rPr>
          <w:sz w:val="20"/>
        </w:rPr>
        <w:t xml:space="preserve"> </w:t>
      </w:r>
      <w:r w:rsidRPr="00A07EE5">
        <w:rPr>
          <w:sz w:val="20"/>
        </w:rPr>
        <w:t>tussen partijen zijn</w:t>
      </w:r>
    </w:p>
    <w:p w14:paraId="71B5C9A6" w14:textId="77777777" w:rsidR="00147191" w:rsidRPr="00A07EE5" w:rsidRDefault="00FD794C" w:rsidP="00FD794C">
      <w:pPr>
        <w:rPr>
          <w:sz w:val="20"/>
        </w:rPr>
      </w:pPr>
      <w:r>
        <w:rPr>
          <w:sz w:val="20"/>
        </w:rPr>
        <w:tab/>
      </w:r>
      <w:r>
        <w:rPr>
          <w:sz w:val="20"/>
        </w:rPr>
        <w:tab/>
      </w:r>
      <w:proofErr w:type="gramStart"/>
      <w:r w:rsidR="00756B34" w:rsidRPr="00A07EE5">
        <w:rPr>
          <w:sz w:val="20"/>
        </w:rPr>
        <w:t>overeengekomen</w:t>
      </w:r>
      <w:proofErr w:type="gramEnd"/>
      <w:r w:rsidR="00756B34" w:rsidRPr="00A07EE5">
        <w:rPr>
          <w:sz w:val="20"/>
        </w:rPr>
        <w:t>.</w:t>
      </w:r>
    </w:p>
    <w:p w14:paraId="6605DA1E" w14:textId="77777777" w:rsidR="00FD794C" w:rsidRDefault="00147191" w:rsidP="00FD794C">
      <w:pPr>
        <w:numPr>
          <w:ilvl w:val="1"/>
          <w:numId w:val="2"/>
        </w:numPr>
        <w:tabs>
          <w:tab w:val="clear" w:pos="709"/>
        </w:tabs>
        <w:rPr>
          <w:sz w:val="20"/>
        </w:rPr>
      </w:pPr>
      <w:r w:rsidRPr="00A07EE5">
        <w:rPr>
          <w:sz w:val="20"/>
        </w:rPr>
        <w:t>Een aanbieding aan een consument wordt schriftelijk gedaan en</w:t>
      </w:r>
      <w:r w:rsidRPr="00A07EE5">
        <w:rPr>
          <w:i/>
          <w:iCs/>
          <w:sz w:val="20"/>
        </w:rPr>
        <w:t xml:space="preserve"> </w:t>
      </w:r>
      <w:r w:rsidRPr="00A07EE5">
        <w:rPr>
          <w:sz w:val="20"/>
        </w:rPr>
        <w:t>voorzien van</w:t>
      </w:r>
      <w:r w:rsidR="00FD794C">
        <w:rPr>
          <w:sz w:val="20"/>
        </w:rPr>
        <w:t xml:space="preserve"> </w:t>
      </w:r>
      <w:r w:rsidRPr="00A07EE5">
        <w:rPr>
          <w:sz w:val="20"/>
        </w:rPr>
        <w:t xml:space="preserve">een dagtekening </w:t>
      </w:r>
    </w:p>
    <w:p w14:paraId="098D91A2" w14:textId="77777777" w:rsidR="00147191" w:rsidRPr="00A07EE5" w:rsidRDefault="00FD794C" w:rsidP="000E6020">
      <w:pPr>
        <w:rPr>
          <w:sz w:val="20"/>
        </w:rPr>
      </w:pPr>
      <w:r>
        <w:rPr>
          <w:sz w:val="20"/>
        </w:rPr>
        <w:tab/>
      </w:r>
      <w:r>
        <w:rPr>
          <w:sz w:val="20"/>
        </w:rPr>
        <w:tab/>
      </w:r>
      <w:proofErr w:type="gramStart"/>
      <w:r w:rsidR="00147191" w:rsidRPr="00A07EE5">
        <w:rPr>
          <w:sz w:val="20"/>
        </w:rPr>
        <w:t>en</w:t>
      </w:r>
      <w:proofErr w:type="gramEnd"/>
      <w:r w:rsidR="00147191" w:rsidRPr="00A07EE5">
        <w:rPr>
          <w:sz w:val="20"/>
        </w:rPr>
        <w:t xml:space="preserve"> is</w:t>
      </w:r>
      <w:r w:rsidR="00756B34" w:rsidRPr="00A07EE5">
        <w:rPr>
          <w:sz w:val="20"/>
        </w:rPr>
        <w:t xml:space="preserve">, in afwijking van lid </w:t>
      </w:r>
      <w:r w:rsidR="00DB36CA">
        <w:rPr>
          <w:sz w:val="20"/>
        </w:rPr>
        <w:t>2</w:t>
      </w:r>
      <w:r w:rsidR="00756B34" w:rsidRPr="00A07EE5">
        <w:rPr>
          <w:sz w:val="20"/>
        </w:rPr>
        <w:t>,</w:t>
      </w:r>
      <w:r w:rsidR="00147191" w:rsidRPr="00A07EE5">
        <w:rPr>
          <w:sz w:val="20"/>
        </w:rPr>
        <w:t xml:space="preserve"> onherroepelijk gedurende 30</w:t>
      </w:r>
      <w:r>
        <w:rPr>
          <w:sz w:val="20"/>
        </w:rPr>
        <w:t xml:space="preserve"> </w:t>
      </w:r>
      <w:r w:rsidR="00147191" w:rsidRPr="00A07EE5">
        <w:rPr>
          <w:sz w:val="20"/>
        </w:rPr>
        <w:t xml:space="preserve">dagen na ontvangst. Het aanbod </w:t>
      </w:r>
      <w:r>
        <w:rPr>
          <w:sz w:val="20"/>
        </w:rPr>
        <w:tab/>
      </w:r>
      <w:r>
        <w:rPr>
          <w:sz w:val="20"/>
        </w:rPr>
        <w:tab/>
      </w:r>
      <w:r>
        <w:rPr>
          <w:sz w:val="20"/>
        </w:rPr>
        <w:tab/>
        <w:t>o</w:t>
      </w:r>
      <w:r w:rsidR="00147191" w:rsidRPr="00A07EE5">
        <w:rPr>
          <w:sz w:val="20"/>
        </w:rPr>
        <w:t>mvat een omschrijving van de te verrichten</w:t>
      </w:r>
      <w:r>
        <w:rPr>
          <w:sz w:val="20"/>
        </w:rPr>
        <w:t xml:space="preserve"> </w:t>
      </w:r>
      <w:r w:rsidR="000E6020" w:rsidRPr="00A07EE5">
        <w:rPr>
          <w:sz w:val="20"/>
        </w:rPr>
        <w:tab/>
      </w:r>
      <w:r w:rsidR="00147191" w:rsidRPr="00A07EE5">
        <w:rPr>
          <w:sz w:val="20"/>
        </w:rPr>
        <w:t xml:space="preserve">werkzaamheden en te leveren materialen die </w:t>
      </w:r>
      <w:r>
        <w:rPr>
          <w:sz w:val="20"/>
        </w:rPr>
        <w:tab/>
      </w:r>
      <w:r>
        <w:rPr>
          <w:sz w:val="20"/>
        </w:rPr>
        <w:tab/>
      </w:r>
      <w:r>
        <w:rPr>
          <w:sz w:val="20"/>
        </w:rPr>
        <w:tab/>
      </w:r>
      <w:r w:rsidR="00147191" w:rsidRPr="00A07EE5">
        <w:rPr>
          <w:sz w:val="20"/>
        </w:rPr>
        <w:t>voldoende gedetailleerd is om</w:t>
      </w:r>
      <w:r>
        <w:rPr>
          <w:sz w:val="20"/>
        </w:rPr>
        <w:t xml:space="preserve"> </w:t>
      </w:r>
      <w:r w:rsidR="00147191" w:rsidRPr="00A07EE5">
        <w:rPr>
          <w:sz w:val="20"/>
        </w:rPr>
        <w:t xml:space="preserve">een goede beoordeling van het aanbod door de consument </w:t>
      </w:r>
      <w:r>
        <w:rPr>
          <w:sz w:val="20"/>
        </w:rPr>
        <w:tab/>
      </w:r>
      <w:r>
        <w:rPr>
          <w:sz w:val="20"/>
        </w:rPr>
        <w:tab/>
      </w:r>
      <w:r>
        <w:rPr>
          <w:sz w:val="20"/>
        </w:rPr>
        <w:tab/>
      </w:r>
      <w:r w:rsidR="00147191" w:rsidRPr="00A07EE5">
        <w:rPr>
          <w:sz w:val="20"/>
        </w:rPr>
        <w:t>mogelijk te</w:t>
      </w:r>
      <w:r>
        <w:rPr>
          <w:sz w:val="20"/>
        </w:rPr>
        <w:t xml:space="preserve"> </w:t>
      </w:r>
      <w:r w:rsidR="00147191" w:rsidRPr="00A07EE5">
        <w:rPr>
          <w:sz w:val="20"/>
        </w:rPr>
        <w:t>maken. Het aanbod aan de consument geeft inzicht in de prijs en of er sprake</w:t>
      </w:r>
      <w:r>
        <w:rPr>
          <w:sz w:val="20"/>
        </w:rPr>
        <w:t xml:space="preserve"> </w:t>
      </w:r>
      <w:r w:rsidR="00147191" w:rsidRPr="00A07EE5">
        <w:rPr>
          <w:sz w:val="20"/>
        </w:rPr>
        <w:t xml:space="preserve">is van </w:t>
      </w:r>
      <w:r>
        <w:rPr>
          <w:sz w:val="20"/>
        </w:rPr>
        <w:tab/>
      </w:r>
      <w:r>
        <w:rPr>
          <w:sz w:val="20"/>
        </w:rPr>
        <w:tab/>
      </w:r>
      <w:r w:rsidR="00147191" w:rsidRPr="00A07EE5">
        <w:rPr>
          <w:sz w:val="20"/>
        </w:rPr>
        <w:t>een vaste aanneemsom, een richtprijs of dat het werk op regiebasis zal</w:t>
      </w:r>
      <w:r>
        <w:rPr>
          <w:sz w:val="20"/>
        </w:rPr>
        <w:t xml:space="preserve"> </w:t>
      </w:r>
      <w:r w:rsidR="00147191" w:rsidRPr="00A07EE5">
        <w:rPr>
          <w:sz w:val="20"/>
        </w:rPr>
        <w:t>geschieden.</w:t>
      </w:r>
    </w:p>
    <w:p w14:paraId="1718BA70" w14:textId="77777777" w:rsidR="000E6020" w:rsidRPr="00A07EE5" w:rsidRDefault="000E6020" w:rsidP="000E6020">
      <w:pPr>
        <w:rPr>
          <w:sz w:val="20"/>
        </w:rPr>
      </w:pPr>
    </w:p>
    <w:p w14:paraId="2AB51236"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Prijzen</w:t>
      </w:r>
    </w:p>
    <w:p w14:paraId="7F886BF1" w14:textId="77777777" w:rsidR="00FD794C" w:rsidRDefault="00147191" w:rsidP="00FD794C">
      <w:pPr>
        <w:numPr>
          <w:ilvl w:val="1"/>
          <w:numId w:val="2"/>
        </w:numPr>
        <w:tabs>
          <w:tab w:val="clear" w:pos="709"/>
        </w:tabs>
        <w:rPr>
          <w:sz w:val="20"/>
        </w:rPr>
      </w:pPr>
      <w:r w:rsidRPr="00A07EE5">
        <w:rPr>
          <w:sz w:val="20"/>
        </w:rPr>
        <w:t xml:space="preserve">De gebruiker is bevoegd om belastingen, invoerrechten, heffingen of andere lasten, van </w:t>
      </w:r>
    </w:p>
    <w:p w14:paraId="2FA203F3" w14:textId="77777777" w:rsidR="00147191" w:rsidRPr="00A07EE5" w:rsidRDefault="00FD794C" w:rsidP="000E6020">
      <w:pPr>
        <w:rPr>
          <w:sz w:val="20"/>
        </w:rPr>
      </w:pPr>
      <w:r>
        <w:rPr>
          <w:sz w:val="20"/>
        </w:rPr>
        <w:tab/>
      </w:r>
      <w:r>
        <w:rPr>
          <w:sz w:val="20"/>
        </w:rPr>
        <w:tab/>
      </w:r>
      <w:proofErr w:type="gramStart"/>
      <w:r w:rsidR="00147191" w:rsidRPr="00A07EE5">
        <w:rPr>
          <w:sz w:val="20"/>
        </w:rPr>
        <w:t>overheidswege</w:t>
      </w:r>
      <w:proofErr w:type="gramEnd"/>
      <w:r w:rsidR="00147191" w:rsidRPr="00A07EE5">
        <w:rPr>
          <w:sz w:val="20"/>
        </w:rPr>
        <w:t xml:space="preserve"> na de aanbieding of de totstandkoming van de</w:t>
      </w:r>
      <w:r>
        <w:rPr>
          <w:sz w:val="20"/>
        </w:rPr>
        <w:t xml:space="preserve"> </w:t>
      </w:r>
      <w:r w:rsidR="00147191" w:rsidRPr="00A07EE5">
        <w:rPr>
          <w:sz w:val="20"/>
        </w:rPr>
        <w:t xml:space="preserve">overeenkomst ingevoerd of </w:t>
      </w:r>
      <w:r>
        <w:rPr>
          <w:sz w:val="20"/>
        </w:rPr>
        <w:tab/>
      </w:r>
      <w:r>
        <w:rPr>
          <w:sz w:val="20"/>
        </w:rPr>
        <w:tab/>
      </w:r>
      <w:r>
        <w:rPr>
          <w:sz w:val="20"/>
        </w:rPr>
        <w:tab/>
      </w:r>
      <w:r w:rsidR="00147191" w:rsidRPr="00A07EE5">
        <w:rPr>
          <w:sz w:val="20"/>
        </w:rPr>
        <w:t>verhoogd, aan de wederpartij door te berekenen.</w:t>
      </w:r>
    </w:p>
    <w:p w14:paraId="757E3D71" w14:textId="77777777" w:rsidR="00FD794C" w:rsidRDefault="00147191" w:rsidP="00FD794C">
      <w:pPr>
        <w:numPr>
          <w:ilvl w:val="1"/>
          <w:numId w:val="2"/>
        </w:numPr>
        <w:tabs>
          <w:tab w:val="clear" w:pos="709"/>
        </w:tabs>
        <w:rPr>
          <w:sz w:val="20"/>
        </w:rPr>
      </w:pPr>
      <w:proofErr w:type="gramStart"/>
      <w:r w:rsidRPr="00A07EE5">
        <w:rPr>
          <w:sz w:val="20"/>
        </w:rPr>
        <w:t>Indien</w:t>
      </w:r>
      <w:proofErr w:type="gramEnd"/>
      <w:r w:rsidRPr="00A07EE5">
        <w:rPr>
          <w:sz w:val="20"/>
        </w:rPr>
        <w:t xml:space="preserve"> na de aanbieding of de totstandkoming van de overeenkomst één of</w:t>
      </w:r>
      <w:r w:rsidR="00FD794C">
        <w:rPr>
          <w:sz w:val="20"/>
        </w:rPr>
        <w:t xml:space="preserve"> </w:t>
      </w:r>
      <w:r w:rsidRPr="00A07EE5">
        <w:rPr>
          <w:sz w:val="20"/>
        </w:rPr>
        <w:t>meer van de</w:t>
      </w:r>
    </w:p>
    <w:p w14:paraId="070812CA" w14:textId="77777777" w:rsidR="00147191" w:rsidRPr="00A07EE5" w:rsidRDefault="00FD794C" w:rsidP="000E6020">
      <w:pPr>
        <w:rPr>
          <w:sz w:val="20"/>
        </w:rPr>
      </w:pPr>
      <w:r>
        <w:rPr>
          <w:sz w:val="20"/>
        </w:rPr>
        <w:tab/>
      </w:r>
      <w:r>
        <w:rPr>
          <w:sz w:val="20"/>
        </w:rPr>
        <w:tab/>
      </w:r>
      <w:proofErr w:type="gramStart"/>
      <w:r w:rsidR="00147191" w:rsidRPr="00A07EE5">
        <w:rPr>
          <w:sz w:val="20"/>
        </w:rPr>
        <w:t>kostprijsbepalende</w:t>
      </w:r>
      <w:proofErr w:type="gramEnd"/>
      <w:r w:rsidR="00147191" w:rsidRPr="00A07EE5">
        <w:rPr>
          <w:sz w:val="20"/>
        </w:rPr>
        <w:t xml:space="preserve"> factoren, waarop de prijs c.q. de prijzen van</w:t>
      </w:r>
      <w:r>
        <w:rPr>
          <w:sz w:val="20"/>
        </w:rPr>
        <w:t xml:space="preserve"> </w:t>
      </w:r>
      <w:r w:rsidR="00147191" w:rsidRPr="00A07EE5">
        <w:rPr>
          <w:sz w:val="20"/>
        </w:rPr>
        <w:t xml:space="preserve">de gebruiker is/zijn gebaseerd, </w:t>
      </w:r>
      <w:r>
        <w:rPr>
          <w:sz w:val="20"/>
        </w:rPr>
        <w:tab/>
      </w:r>
      <w:r>
        <w:rPr>
          <w:sz w:val="20"/>
        </w:rPr>
        <w:tab/>
      </w:r>
      <w:r w:rsidR="00147191" w:rsidRPr="00A07EE5">
        <w:rPr>
          <w:sz w:val="20"/>
        </w:rPr>
        <w:t>door welke omstandigheid ook een wijziging</w:t>
      </w:r>
      <w:r>
        <w:rPr>
          <w:sz w:val="20"/>
        </w:rPr>
        <w:t xml:space="preserve"> </w:t>
      </w:r>
      <w:r w:rsidR="00147191" w:rsidRPr="00A07EE5">
        <w:rPr>
          <w:sz w:val="20"/>
        </w:rPr>
        <w:t xml:space="preserve">ondergaan, is de gebruiker gerechtigd de </w:t>
      </w:r>
      <w:r>
        <w:rPr>
          <w:sz w:val="20"/>
        </w:rPr>
        <w:tab/>
      </w:r>
      <w:r>
        <w:rPr>
          <w:sz w:val="20"/>
        </w:rPr>
        <w:tab/>
      </w:r>
      <w:r>
        <w:rPr>
          <w:sz w:val="20"/>
        </w:rPr>
        <w:tab/>
      </w:r>
      <w:r>
        <w:rPr>
          <w:sz w:val="20"/>
        </w:rPr>
        <w:tab/>
      </w:r>
      <w:r>
        <w:rPr>
          <w:sz w:val="20"/>
        </w:rPr>
        <w:tab/>
      </w:r>
      <w:r w:rsidR="00147191" w:rsidRPr="00A07EE5">
        <w:rPr>
          <w:sz w:val="20"/>
        </w:rPr>
        <w:t>aangeboden c.q. overeengekomen</w:t>
      </w:r>
      <w:r>
        <w:rPr>
          <w:sz w:val="20"/>
        </w:rPr>
        <w:t xml:space="preserve"> </w:t>
      </w:r>
      <w:r w:rsidR="00147191" w:rsidRPr="00A07EE5">
        <w:rPr>
          <w:sz w:val="20"/>
        </w:rPr>
        <w:t xml:space="preserve">prijs/prijzen dienovereenkomstig te verhogen, zonder dat </w:t>
      </w:r>
      <w:r>
        <w:rPr>
          <w:sz w:val="20"/>
        </w:rPr>
        <w:tab/>
      </w:r>
      <w:r>
        <w:rPr>
          <w:sz w:val="20"/>
        </w:rPr>
        <w:tab/>
      </w:r>
      <w:r>
        <w:rPr>
          <w:sz w:val="20"/>
        </w:rPr>
        <w:tab/>
      </w:r>
      <w:r w:rsidR="00147191" w:rsidRPr="00A07EE5">
        <w:rPr>
          <w:sz w:val="20"/>
        </w:rPr>
        <w:t>zulks de wederpartij</w:t>
      </w:r>
      <w:r>
        <w:rPr>
          <w:sz w:val="20"/>
        </w:rPr>
        <w:t xml:space="preserve"> </w:t>
      </w:r>
      <w:r w:rsidR="00147191" w:rsidRPr="00A07EE5">
        <w:rPr>
          <w:sz w:val="20"/>
        </w:rPr>
        <w:t xml:space="preserve">recht geeft op ontbinding van de overeenkomst. </w:t>
      </w:r>
    </w:p>
    <w:p w14:paraId="5BC570E0" w14:textId="77777777" w:rsidR="00FD794C" w:rsidRDefault="00147191" w:rsidP="00FD794C">
      <w:pPr>
        <w:numPr>
          <w:ilvl w:val="1"/>
          <w:numId w:val="2"/>
        </w:numPr>
        <w:tabs>
          <w:tab w:val="clear" w:pos="709"/>
        </w:tabs>
        <w:rPr>
          <w:sz w:val="20"/>
        </w:rPr>
      </w:pPr>
      <w:r w:rsidRPr="00A07EE5">
        <w:rPr>
          <w:sz w:val="20"/>
        </w:rPr>
        <w:t xml:space="preserve">Slechts in geval de aan de consument aangeboden prijs </w:t>
      </w:r>
      <w:proofErr w:type="gramStart"/>
      <w:r w:rsidRPr="00A07EE5">
        <w:rPr>
          <w:sz w:val="20"/>
        </w:rPr>
        <w:t>reeds</w:t>
      </w:r>
      <w:proofErr w:type="gramEnd"/>
      <w:r w:rsidRPr="00A07EE5">
        <w:rPr>
          <w:sz w:val="20"/>
        </w:rPr>
        <w:t xml:space="preserve"> binnen drie</w:t>
      </w:r>
      <w:r w:rsidR="00FD794C">
        <w:rPr>
          <w:sz w:val="20"/>
        </w:rPr>
        <w:t xml:space="preserve"> </w:t>
      </w:r>
      <w:r w:rsidRPr="00A07EE5">
        <w:rPr>
          <w:sz w:val="20"/>
        </w:rPr>
        <w:t>maanden na</w:t>
      </w:r>
    </w:p>
    <w:p w14:paraId="408822A2" w14:textId="77777777" w:rsidR="00147191" w:rsidRPr="00A07EE5" w:rsidRDefault="00FD794C" w:rsidP="000E6020">
      <w:pPr>
        <w:rPr>
          <w:sz w:val="20"/>
        </w:rPr>
      </w:pPr>
      <w:r>
        <w:rPr>
          <w:sz w:val="20"/>
        </w:rPr>
        <w:tab/>
      </w:r>
      <w:r>
        <w:rPr>
          <w:sz w:val="20"/>
        </w:rPr>
        <w:tab/>
      </w:r>
      <w:proofErr w:type="gramStart"/>
      <w:r w:rsidR="00147191" w:rsidRPr="00A07EE5">
        <w:rPr>
          <w:sz w:val="20"/>
        </w:rPr>
        <w:t>aanbieding</w:t>
      </w:r>
      <w:proofErr w:type="gramEnd"/>
      <w:r w:rsidR="00147191" w:rsidRPr="00A07EE5">
        <w:rPr>
          <w:sz w:val="20"/>
        </w:rPr>
        <w:t xml:space="preserve"> wordt verhoogd, heeft de consument het recht de</w:t>
      </w:r>
      <w:r>
        <w:rPr>
          <w:sz w:val="20"/>
        </w:rPr>
        <w:t xml:space="preserve"> </w:t>
      </w:r>
      <w:r w:rsidR="00147191" w:rsidRPr="00A07EE5">
        <w:rPr>
          <w:sz w:val="20"/>
        </w:rPr>
        <w:t>overeenkomst te ontbinden.</w:t>
      </w:r>
    </w:p>
    <w:p w14:paraId="41A571D9" w14:textId="77777777" w:rsidR="00FD794C" w:rsidRDefault="00147191" w:rsidP="00FD794C">
      <w:pPr>
        <w:numPr>
          <w:ilvl w:val="1"/>
          <w:numId w:val="2"/>
        </w:numPr>
        <w:tabs>
          <w:tab w:val="clear" w:pos="709"/>
        </w:tabs>
        <w:rPr>
          <w:sz w:val="20"/>
        </w:rPr>
      </w:pPr>
      <w:r w:rsidRPr="00A07EE5">
        <w:rPr>
          <w:sz w:val="20"/>
        </w:rPr>
        <w:lastRenderedPageBreak/>
        <w:t>Alle prijzen zijn steeds exclusief BTW, tenzij schriftelijk anders is</w:t>
      </w:r>
      <w:r w:rsidR="00FD794C">
        <w:rPr>
          <w:sz w:val="20"/>
        </w:rPr>
        <w:t xml:space="preserve"> </w:t>
      </w:r>
      <w:r w:rsidRPr="00A07EE5">
        <w:rPr>
          <w:sz w:val="20"/>
        </w:rPr>
        <w:t xml:space="preserve">overeengekomen. Aan </w:t>
      </w:r>
    </w:p>
    <w:p w14:paraId="030D793D" w14:textId="77777777" w:rsidR="00147191" w:rsidRDefault="00FD794C" w:rsidP="000E6020">
      <w:pPr>
        <w:rPr>
          <w:sz w:val="20"/>
        </w:rPr>
      </w:pPr>
      <w:r>
        <w:rPr>
          <w:sz w:val="20"/>
        </w:rPr>
        <w:tab/>
      </w:r>
      <w:r>
        <w:rPr>
          <w:sz w:val="20"/>
        </w:rPr>
        <w:tab/>
      </w:r>
      <w:proofErr w:type="gramStart"/>
      <w:r w:rsidR="00147191" w:rsidRPr="00A07EE5">
        <w:rPr>
          <w:sz w:val="20"/>
        </w:rPr>
        <w:t>consumenten</w:t>
      </w:r>
      <w:proofErr w:type="gramEnd"/>
      <w:r w:rsidR="00147191" w:rsidRPr="00A07EE5">
        <w:rPr>
          <w:sz w:val="20"/>
        </w:rPr>
        <w:t xml:space="preserve"> is de aangeboden prijs altijd inclusief</w:t>
      </w:r>
      <w:r>
        <w:rPr>
          <w:sz w:val="20"/>
        </w:rPr>
        <w:t xml:space="preserve"> B</w:t>
      </w:r>
      <w:r w:rsidR="00147191" w:rsidRPr="00A07EE5">
        <w:rPr>
          <w:sz w:val="20"/>
        </w:rPr>
        <w:t>TW.</w:t>
      </w:r>
    </w:p>
    <w:p w14:paraId="36F0BFC0" w14:textId="77777777" w:rsidR="003C5DE1" w:rsidRDefault="003C5DE1" w:rsidP="000E6020">
      <w:pPr>
        <w:rPr>
          <w:sz w:val="20"/>
        </w:rPr>
      </w:pPr>
    </w:p>
    <w:p w14:paraId="4CF8F122" w14:textId="77777777" w:rsidR="00FD794C" w:rsidRPr="00A07EE5" w:rsidRDefault="00FD794C" w:rsidP="000E6020">
      <w:pPr>
        <w:rPr>
          <w:sz w:val="20"/>
        </w:rPr>
      </w:pPr>
    </w:p>
    <w:p w14:paraId="054781AB" w14:textId="77777777" w:rsidR="00147191" w:rsidRPr="00A07EE5" w:rsidRDefault="00147191" w:rsidP="000E6020">
      <w:pPr>
        <w:rPr>
          <w:sz w:val="20"/>
        </w:rPr>
      </w:pPr>
    </w:p>
    <w:p w14:paraId="23462835"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Aflevering; levertijd en transport</w:t>
      </w:r>
    </w:p>
    <w:p w14:paraId="55813DBD" w14:textId="77777777" w:rsidR="00147191" w:rsidRPr="00A07EE5" w:rsidRDefault="00147191" w:rsidP="000E6020">
      <w:pPr>
        <w:numPr>
          <w:ilvl w:val="1"/>
          <w:numId w:val="2"/>
        </w:numPr>
        <w:tabs>
          <w:tab w:val="clear" w:pos="709"/>
        </w:tabs>
        <w:rPr>
          <w:sz w:val="20"/>
        </w:rPr>
      </w:pPr>
      <w:r w:rsidRPr="00A07EE5">
        <w:rPr>
          <w:sz w:val="20"/>
        </w:rPr>
        <w:t>Overeengekomen levertijden gelden als indicatie en niet als fatale termijnen.</w:t>
      </w:r>
    </w:p>
    <w:p w14:paraId="5A2A563F" w14:textId="77777777" w:rsidR="00FD794C" w:rsidRDefault="00147191" w:rsidP="00FD794C">
      <w:pPr>
        <w:numPr>
          <w:ilvl w:val="1"/>
          <w:numId w:val="2"/>
        </w:numPr>
        <w:tabs>
          <w:tab w:val="clear" w:pos="709"/>
        </w:tabs>
        <w:rPr>
          <w:sz w:val="20"/>
        </w:rPr>
      </w:pPr>
      <w:r w:rsidRPr="00A07EE5">
        <w:rPr>
          <w:sz w:val="20"/>
        </w:rPr>
        <w:t>Tenzij schriftelijk anders is overeengekomen, geschieden de leveringen af</w:t>
      </w:r>
      <w:r w:rsidR="00FD794C">
        <w:rPr>
          <w:sz w:val="20"/>
        </w:rPr>
        <w:t xml:space="preserve"> </w:t>
      </w:r>
      <w:r w:rsidRPr="00A07EE5">
        <w:rPr>
          <w:sz w:val="20"/>
        </w:rPr>
        <w:t xml:space="preserve">gebruiker of, </w:t>
      </w:r>
      <w:proofErr w:type="gramStart"/>
      <w:r w:rsidRPr="00A07EE5">
        <w:rPr>
          <w:sz w:val="20"/>
        </w:rPr>
        <w:t>indien</w:t>
      </w:r>
      <w:proofErr w:type="gramEnd"/>
      <w:r w:rsidRPr="00A07EE5">
        <w:rPr>
          <w:sz w:val="20"/>
        </w:rPr>
        <w:t xml:space="preserve"> </w:t>
      </w:r>
    </w:p>
    <w:p w14:paraId="253B9FE1" w14:textId="77777777" w:rsidR="00FD794C" w:rsidRDefault="00FD794C" w:rsidP="000E6020">
      <w:pPr>
        <w:rPr>
          <w:sz w:val="20"/>
        </w:rPr>
      </w:pPr>
      <w:r>
        <w:rPr>
          <w:sz w:val="20"/>
        </w:rPr>
        <w:tab/>
      </w:r>
      <w:r>
        <w:rPr>
          <w:sz w:val="20"/>
        </w:rPr>
        <w:tab/>
      </w:r>
      <w:proofErr w:type="gramStart"/>
      <w:r w:rsidR="00147191" w:rsidRPr="00A07EE5">
        <w:rPr>
          <w:sz w:val="20"/>
        </w:rPr>
        <w:t>rechtstreeks</w:t>
      </w:r>
      <w:proofErr w:type="gramEnd"/>
      <w:r w:rsidR="00147191" w:rsidRPr="00A07EE5">
        <w:rPr>
          <w:sz w:val="20"/>
        </w:rPr>
        <w:t xml:space="preserve"> van de fabrikant aan de wederpartij wordt</w:t>
      </w:r>
      <w:r>
        <w:rPr>
          <w:sz w:val="20"/>
        </w:rPr>
        <w:t xml:space="preserve"> </w:t>
      </w:r>
      <w:r w:rsidR="00147191" w:rsidRPr="00A07EE5">
        <w:rPr>
          <w:sz w:val="20"/>
        </w:rPr>
        <w:t xml:space="preserve">geleverd, geschieden leveringen af </w:t>
      </w:r>
    </w:p>
    <w:p w14:paraId="7B715147" w14:textId="77777777" w:rsidR="00147191" w:rsidRPr="00A07EE5" w:rsidRDefault="00FD794C" w:rsidP="000E6020">
      <w:pPr>
        <w:rPr>
          <w:sz w:val="20"/>
        </w:rPr>
      </w:pPr>
      <w:r>
        <w:rPr>
          <w:sz w:val="20"/>
        </w:rPr>
        <w:tab/>
      </w:r>
      <w:r>
        <w:rPr>
          <w:sz w:val="20"/>
        </w:rPr>
        <w:tab/>
      </w:r>
      <w:proofErr w:type="gramStart"/>
      <w:r w:rsidR="00147191" w:rsidRPr="00A07EE5">
        <w:rPr>
          <w:sz w:val="20"/>
        </w:rPr>
        <w:t>fabriek</w:t>
      </w:r>
      <w:proofErr w:type="gramEnd"/>
      <w:r w:rsidR="00147191" w:rsidRPr="00A07EE5">
        <w:rPr>
          <w:sz w:val="20"/>
        </w:rPr>
        <w:t>.</w:t>
      </w:r>
    </w:p>
    <w:p w14:paraId="77930609" w14:textId="3D0B1C49" w:rsidR="00907248" w:rsidRPr="00796018" w:rsidRDefault="00147191" w:rsidP="00F011DD">
      <w:pPr>
        <w:numPr>
          <w:ilvl w:val="1"/>
          <w:numId w:val="2"/>
        </w:numPr>
        <w:tabs>
          <w:tab w:val="clear" w:pos="709"/>
        </w:tabs>
        <w:rPr>
          <w:sz w:val="20"/>
        </w:rPr>
      </w:pPr>
      <w:r w:rsidRPr="00796018">
        <w:rPr>
          <w:sz w:val="20"/>
        </w:rPr>
        <w:t>Het transport van het glas is steeds voor rekenin</w:t>
      </w:r>
      <w:r w:rsidR="000E6020" w:rsidRPr="00796018">
        <w:rPr>
          <w:sz w:val="20"/>
        </w:rPr>
        <w:t>g en risico van de wederpartij,</w:t>
      </w:r>
      <w:r w:rsidR="00FD794C" w:rsidRPr="00796018">
        <w:rPr>
          <w:sz w:val="20"/>
        </w:rPr>
        <w:t xml:space="preserve"> </w:t>
      </w:r>
      <w:r w:rsidRPr="00796018">
        <w:rPr>
          <w:sz w:val="20"/>
        </w:rPr>
        <w:t>tenzij schriftelijk</w:t>
      </w:r>
      <w:r w:rsidR="00796018">
        <w:rPr>
          <w:sz w:val="20"/>
        </w:rPr>
        <w:br/>
      </w:r>
      <w:r w:rsidRPr="00796018">
        <w:rPr>
          <w:sz w:val="20"/>
        </w:rPr>
        <w:t>anders is overeengekomen. De gebruiker is</w:t>
      </w:r>
      <w:r w:rsidRPr="00796018">
        <w:rPr>
          <w:b/>
          <w:bCs/>
          <w:sz w:val="20"/>
        </w:rPr>
        <w:t xml:space="preserve"> </w:t>
      </w:r>
      <w:r w:rsidRPr="00796018">
        <w:rPr>
          <w:sz w:val="20"/>
        </w:rPr>
        <w:t>gerechtigd een</w:t>
      </w:r>
      <w:r w:rsidR="00FD794C" w:rsidRPr="00796018">
        <w:rPr>
          <w:sz w:val="20"/>
        </w:rPr>
        <w:t xml:space="preserve"> </w:t>
      </w:r>
      <w:r w:rsidRPr="00796018">
        <w:rPr>
          <w:sz w:val="20"/>
        </w:rPr>
        <w:t>bedrag van minimaal € </w:t>
      </w:r>
      <w:proofErr w:type="gramStart"/>
      <w:r w:rsidRPr="00796018">
        <w:rPr>
          <w:sz w:val="20"/>
        </w:rPr>
        <w:t>50,=</w:t>
      </w:r>
      <w:proofErr w:type="gramEnd"/>
    </w:p>
    <w:p w14:paraId="5E5B794F" w14:textId="77777777" w:rsidR="00907248" w:rsidRDefault="00907248" w:rsidP="00907248">
      <w:pPr>
        <w:ind w:left="284" w:firstLine="284"/>
        <w:rPr>
          <w:sz w:val="20"/>
        </w:rPr>
      </w:pPr>
      <w:proofErr w:type="gramStart"/>
      <w:r>
        <w:rPr>
          <w:sz w:val="20"/>
        </w:rPr>
        <w:t>exclusief</w:t>
      </w:r>
      <w:proofErr w:type="gramEnd"/>
      <w:r>
        <w:rPr>
          <w:sz w:val="20"/>
        </w:rPr>
        <w:t xml:space="preserve"> BTW</w:t>
      </w:r>
      <w:r w:rsidR="00147191" w:rsidRPr="00A07EE5">
        <w:rPr>
          <w:sz w:val="20"/>
        </w:rPr>
        <w:t xml:space="preserve"> in rekening te brengen</w:t>
      </w:r>
      <w:r w:rsidR="00147191" w:rsidRPr="00A07EE5">
        <w:rPr>
          <w:b/>
          <w:bCs/>
          <w:sz w:val="20"/>
        </w:rPr>
        <w:t xml:space="preserve"> </w:t>
      </w:r>
      <w:r w:rsidR="00147191" w:rsidRPr="00A07EE5">
        <w:rPr>
          <w:sz w:val="20"/>
        </w:rPr>
        <w:t>aan de wederpartij voor</w:t>
      </w:r>
      <w:r w:rsidR="00FD794C">
        <w:rPr>
          <w:sz w:val="20"/>
        </w:rPr>
        <w:t xml:space="preserve"> </w:t>
      </w:r>
      <w:r w:rsidR="00147191" w:rsidRPr="00A07EE5">
        <w:rPr>
          <w:sz w:val="20"/>
        </w:rPr>
        <w:t>het transport. De gebruiker is</w:t>
      </w:r>
    </w:p>
    <w:p w14:paraId="7649B738" w14:textId="387DD082" w:rsidR="005B136F" w:rsidRDefault="00147191" w:rsidP="00590778">
      <w:pPr>
        <w:ind w:left="284" w:firstLine="284"/>
        <w:rPr>
          <w:sz w:val="20"/>
        </w:rPr>
      </w:pPr>
      <w:proofErr w:type="gramStart"/>
      <w:r w:rsidRPr="00A07EE5">
        <w:rPr>
          <w:sz w:val="20"/>
        </w:rPr>
        <w:t>steeds</w:t>
      </w:r>
      <w:proofErr w:type="gramEnd"/>
      <w:r w:rsidRPr="00A07EE5">
        <w:rPr>
          <w:sz w:val="20"/>
        </w:rPr>
        <w:t xml:space="preserve"> vrij in de</w:t>
      </w:r>
      <w:r w:rsidR="00907248">
        <w:rPr>
          <w:sz w:val="20"/>
        </w:rPr>
        <w:t xml:space="preserve"> </w:t>
      </w:r>
      <w:r w:rsidRPr="00A07EE5">
        <w:rPr>
          <w:sz w:val="20"/>
        </w:rPr>
        <w:t>keuze van het vervoer- en</w:t>
      </w:r>
      <w:r w:rsidR="00FD794C">
        <w:rPr>
          <w:sz w:val="20"/>
        </w:rPr>
        <w:t xml:space="preserve"> </w:t>
      </w:r>
      <w:r w:rsidRPr="00A07EE5">
        <w:rPr>
          <w:sz w:val="20"/>
        </w:rPr>
        <w:t>transportmiddel.</w:t>
      </w:r>
      <w:r w:rsidR="002A5482">
        <w:rPr>
          <w:sz w:val="20"/>
        </w:rPr>
        <w:t xml:space="preserve"> </w:t>
      </w:r>
      <w:r w:rsidR="00C17AFD">
        <w:rPr>
          <w:sz w:val="20"/>
        </w:rPr>
        <w:t>Dit geldt voor het afhalen van glas.</w:t>
      </w:r>
    </w:p>
    <w:p w14:paraId="0506D24A" w14:textId="77777777" w:rsidR="00907248" w:rsidRDefault="002A5482" w:rsidP="00590778">
      <w:pPr>
        <w:ind w:left="284" w:firstLine="284"/>
        <w:rPr>
          <w:sz w:val="20"/>
        </w:rPr>
      </w:pPr>
      <w:r>
        <w:rPr>
          <w:i/>
          <w:sz w:val="20"/>
        </w:rPr>
        <w:t xml:space="preserve">Voor consument: </w:t>
      </w:r>
    </w:p>
    <w:p w14:paraId="71BE0692" w14:textId="5631FBD5" w:rsidR="00CB6915" w:rsidRDefault="00CB6915" w:rsidP="005B136F">
      <w:pPr>
        <w:ind w:left="568"/>
        <w:rPr>
          <w:sz w:val="20"/>
        </w:rPr>
      </w:pPr>
      <w:r>
        <w:rPr>
          <w:sz w:val="20"/>
        </w:rPr>
        <w:t>Gebruiker is steeds vrij in de keuze van het</w:t>
      </w:r>
      <w:r w:rsidR="005B136F">
        <w:rPr>
          <w:sz w:val="20"/>
        </w:rPr>
        <w:t xml:space="preserve"> </w:t>
      </w:r>
      <w:r>
        <w:rPr>
          <w:sz w:val="20"/>
        </w:rPr>
        <w:t xml:space="preserve">vervoer- en transportmiddel. </w:t>
      </w:r>
      <w:r w:rsidR="002A5482">
        <w:rPr>
          <w:sz w:val="20"/>
        </w:rPr>
        <w:t>De gebruiker is</w:t>
      </w:r>
      <w:r w:rsidR="00907248">
        <w:rPr>
          <w:sz w:val="20"/>
        </w:rPr>
        <w:t xml:space="preserve"> </w:t>
      </w:r>
      <w:r w:rsidR="000C2961">
        <w:rPr>
          <w:sz w:val="20"/>
        </w:rPr>
        <w:t xml:space="preserve">gerechtigd </w:t>
      </w:r>
      <w:r w:rsidR="00F70013">
        <w:rPr>
          <w:sz w:val="20"/>
        </w:rPr>
        <w:t xml:space="preserve">minimaal </w:t>
      </w:r>
      <w:r>
        <w:rPr>
          <w:sz w:val="20"/>
        </w:rPr>
        <w:t xml:space="preserve">een </w:t>
      </w:r>
      <w:r w:rsidR="00590778">
        <w:rPr>
          <w:sz w:val="20"/>
        </w:rPr>
        <w:t xml:space="preserve">bedrag </w:t>
      </w:r>
      <w:r>
        <w:rPr>
          <w:sz w:val="20"/>
        </w:rPr>
        <w:t xml:space="preserve">van </w:t>
      </w:r>
      <w:r w:rsidR="00F70013">
        <w:rPr>
          <w:sz w:val="20"/>
        </w:rPr>
        <w:t xml:space="preserve">€ </w:t>
      </w:r>
      <w:proofErr w:type="gramStart"/>
      <w:r w:rsidR="00F70013">
        <w:rPr>
          <w:sz w:val="20"/>
        </w:rPr>
        <w:t>50,=</w:t>
      </w:r>
      <w:proofErr w:type="gramEnd"/>
      <w:r w:rsidR="00907248">
        <w:rPr>
          <w:sz w:val="20"/>
        </w:rPr>
        <w:t xml:space="preserve"> inclusief BTW in rekening te</w:t>
      </w:r>
      <w:r w:rsidR="00590778">
        <w:rPr>
          <w:sz w:val="20"/>
        </w:rPr>
        <w:t xml:space="preserve"> </w:t>
      </w:r>
      <w:r w:rsidR="00F70013">
        <w:rPr>
          <w:sz w:val="20"/>
        </w:rPr>
        <w:t>br</w:t>
      </w:r>
      <w:r w:rsidR="002A5482">
        <w:rPr>
          <w:sz w:val="20"/>
        </w:rPr>
        <w:t>engen aan de consument voor het</w:t>
      </w:r>
      <w:r w:rsidR="00907248">
        <w:rPr>
          <w:sz w:val="20"/>
        </w:rPr>
        <w:t xml:space="preserve"> </w:t>
      </w:r>
      <w:r w:rsidR="00F70013">
        <w:rPr>
          <w:sz w:val="20"/>
        </w:rPr>
        <w:t xml:space="preserve">transport. </w:t>
      </w:r>
      <w:proofErr w:type="gramStart"/>
      <w:r>
        <w:rPr>
          <w:sz w:val="20"/>
        </w:rPr>
        <w:t>Indien</w:t>
      </w:r>
      <w:proofErr w:type="gramEnd"/>
      <w:r>
        <w:rPr>
          <w:sz w:val="20"/>
        </w:rPr>
        <w:t xml:space="preserve"> de consument een vervoerder aanwijst en de keuze voor de vervoerder niet door de Gebruiker wordt aangeboden, dan is het transport van het glas steeds voor rekening en risico van de consument.</w:t>
      </w:r>
      <w:r w:rsidR="00C17AFD">
        <w:rPr>
          <w:sz w:val="20"/>
        </w:rPr>
        <w:t xml:space="preserve"> Dit geldt voor het afhalen van glas.</w:t>
      </w:r>
    </w:p>
    <w:p w14:paraId="220EF6E4" w14:textId="77777777" w:rsidR="00156DBD" w:rsidRPr="00156DBD" w:rsidRDefault="00156DBD" w:rsidP="00156DBD">
      <w:pPr>
        <w:pStyle w:val="Lijstalinea"/>
        <w:numPr>
          <w:ilvl w:val="1"/>
          <w:numId w:val="2"/>
        </w:numPr>
        <w:rPr>
          <w:vanish/>
          <w:sz w:val="20"/>
        </w:rPr>
      </w:pPr>
    </w:p>
    <w:p w14:paraId="33225961" w14:textId="77777777" w:rsidR="00FD794C" w:rsidRDefault="00DC231E" w:rsidP="00DC231E">
      <w:pPr>
        <w:jc w:val="both"/>
        <w:rPr>
          <w:sz w:val="20"/>
        </w:rPr>
      </w:pPr>
      <w:r>
        <w:rPr>
          <w:sz w:val="20"/>
        </w:rPr>
        <w:t>4.4</w:t>
      </w:r>
      <w:r>
        <w:rPr>
          <w:sz w:val="20"/>
        </w:rPr>
        <w:tab/>
      </w:r>
      <w:r>
        <w:rPr>
          <w:sz w:val="20"/>
        </w:rPr>
        <w:tab/>
        <w:t>D</w:t>
      </w:r>
      <w:r w:rsidR="00147191" w:rsidRPr="00A07EE5">
        <w:rPr>
          <w:sz w:val="20"/>
        </w:rPr>
        <w:t xml:space="preserve">e wederpartij heeft de mogelijkheid ten behoeve van het transport een verzekering bij de </w:t>
      </w:r>
    </w:p>
    <w:p w14:paraId="47CB9BD4" w14:textId="77777777" w:rsidR="00147191" w:rsidRPr="00A07EE5" w:rsidRDefault="00FD794C" w:rsidP="00FD794C">
      <w:pPr>
        <w:rPr>
          <w:sz w:val="20"/>
        </w:rPr>
      </w:pPr>
      <w:r>
        <w:rPr>
          <w:sz w:val="20"/>
        </w:rPr>
        <w:tab/>
      </w:r>
      <w:r>
        <w:rPr>
          <w:sz w:val="20"/>
        </w:rPr>
        <w:tab/>
      </w:r>
      <w:proofErr w:type="gramStart"/>
      <w:r w:rsidR="00147191" w:rsidRPr="00A07EE5">
        <w:rPr>
          <w:sz w:val="20"/>
        </w:rPr>
        <w:t>gebruiker</w:t>
      </w:r>
      <w:proofErr w:type="gramEnd"/>
      <w:r w:rsidR="00147191" w:rsidRPr="00A07EE5">
        <w:rPr>
          <w:sz w:val="20"/>
        </w:rPr>
        <w:t xml:space="preserve"> af te sluiten.</w:t>
      </w:r>
    </w:p>
    <w:p w14:paraId="6925F9B1" w14:textId="77777777" w:rsidR="00FD794C" w:rsidRDefault="00147191" w:rsidP="00FD794C">
      <w:pPr>
        <w:numPr>
          <w:ilvl w:val="1"/>
          <w:numId w:val="2"/>
        </w:numPr>
        <w:tabs>
          <w:tab w:val="clear" w:pos="709"/>
        </w:tabs>
        <w:rPr>
          <w:sz w:val="20"/>
        </w:rPr>
      </w:pPr>
      <w:r w:rsidRPr="00A07EE5">
        <w:rPr>
          <w:sz w:val="20"/>
        </w:rPr>
        <w:t>Het transport eindigt op het moment dat het glas op de plaats van bestemming</w:t>
      </w:r>
      <w:r w:rsidR="00FD794C">
        <w:rPr>
          <w:sz w:val="20"/>
        </w:rPr>
        <w:t xml:space="preserve"> </w:t>
      </w:r>
      <w:r w:rsidRPr="00A07EE5">
        <w:rPr>
          <w:sz w:val="20"/>
        </w:rPr>
        <w:t xml:space="preserve">naast het </w:t>
      </w:r>
    </w:p>
    <w:p w14:paraId="70E8E7CB" w14:textId="77777777" w:rsidR="005B136F" w:rsidRDefault="00FD794C" w:rsidP="00156DBD">
      <w:pPr>
        <w:rPr>
          <w:sz w:val="20"/>
        </w:rPr>
      </w:pPr>
      <w:r>
        <w:rPr>
          <w:sz w:val="20"/>
        </w:rPr>
        <w:tab/>
      </w:r>
      <w:r>
        <w:rPr>
          <w:sz w:val="20"/>
        </w:rPr>
        <w:tab/>
      </w:r>
      <w:proofErr w:type="gramStart"/>
      <w:r w:rsidR="00147191" w:rsidRPr="00A07EE5">
        <w:rPr>
          <w:sz w:val="20"/>
        </w:rPr>
        <w:t>transportmiddel</w:t>
      </w:r>
      <w:proofErr w:type="gramEnd"/>
      <w:r w:rsidR="00147191" w:rsidRPr="00A07EE5">
        <w:rPr>
          <w:sz w:val="20"/>
        </w:rPr>
        <w:t xml:space="preserve"> is geplaatst.</w:t>
      </w:r>
      <w:r w:rsidR="00156DBD">
        <w:rPr>
          <w:sz w:val="20"/>
        </w:rPr>
        <w:t xml:space="preserve"> </w:t>
      </w:r>
    </w:p>
    <w:p w14:paraId="3211578D" w14:textId="77777777" w:rsidR="00F70013" w:rsidRPr="00A07EE5" w:rsidRDefault="00156DBD" w:rsidP="0056643F">
      <w:pPr>
        <w:ind w:left="568"/>
        <w:rPr>
          <w:sz w:val="20"/>
        </w:rPr>
      </w:pPr>
      <w:r w:rsidRPr="002A5482">
        <w:rPr>
          <w:i/>
          <w:sz w:val="20"/>
        </w:rPr>
        <w:t>Voor consument</w:t>
      </w:r>
      <w:r w:rsidR="002A5482">
        <w:rPr>
          <w:i/>
          <w:sz w:val="20"/>
        </w:rPr>
        <w:t>:</w:t>
      </w:r>
      <w:r>
        <w:rPr>
          <w:sz w:val="20"/>
        </w:rPr>
        <w:t xml:space="preserve"> </w:t>
      </w:r>
      <w:r w:rsidR="002A5482">
        <w:rPr>
          <w:sz w:val="20"/>
        </w:rPr>
        <w:t xml:space="preserve">Voor de consument </w:t>
      </w:r>
      <w:r>
        <w:rPr>
          <w:sz w:val="20"/>
        </w:rPr>
        <w:t>komt d</w:t>
      </w:r>
      <w:r w:rsidR="002A5482">
        <w:rPr>
          <w:sz w:val="20"/>
        </w:rPr>
        <w:t>e zaak voor zijn</w:t>
      </w:r>
      <w:r w:rsidR="0056643F">
        <w:rPr>
          <w:sz w:val="20"/>
        </w:rPr>
        <w:t xml:space="preserve"> </w:t>
      </w:r>
      <w:r>
        <w:rPr>
          <w:sz w:val="20"/>
        </w:rPr>
        <w:t>risico</w:t>
      </w:r>
      <w:r w:rsidR="002A5482">
        <w:rPr>
          <w:sz w:val="20"/>
        </w:rPr>
        <w:t xml:space="preserve"> </w:t>
      </w:r>
      <w:r w:rsidR="00994B8A">
        <w:rPr>
          <w:sz w:val="20"/>
        </w:rPr>
        <w:t xml:space="preserve">vanaf het moment dat de </w:t>
      </w:r>
      <w:r w:rsidR="00857989">
        <w:rPr>
          <w:sz w:val="20"/>
        </w:rPr>
        <w:t>consument</w:t>
      </w:r>
      <w:r>
        <w:rPr>
          <w:sz w:val="20"/>
        </w:rPr>
        <w:t xml:space="preserve"> of een door hem aangewezen derde, d</w:t>
      </w:r>
      <w:r w:rsidR="002A5482">
        <w:rPr>
          <w:sz w:val="20"/>
        </w:rPr>
        <w:t>ie niet de</w:t>
      </w:r>
      <w:r w:rsidR="0056643F">
        <w:rPr>
          <w:sz w:val="20"/>
        </w:rPr>
        <w:t xml:space="preserve"> </w:t>
      </w:r>
      <w:r>
        <w:rPr>
          <w:sz w:val="20"/>
        </w:rPr>
        <w:t>vervoerder is,</w:t>
      </w:r>
      <w:r w:rsidR="002A5482">
        <w:rPr>
          <w:sz w:val="20"/>
        </w:rPr>
        <w:t xml:space="preserve"> </w:t>
      </w:r>
      <w:r>
        <w:rPr>
          <w:sz w:val="20"/>
        </w:rPr>
        <w:t>de zaak heeft ontvangen.</w:t>
      </w:r>
    </w:p>
    <w:p w14:paraId="5E5878FD" w14:textId="77777777" w:rsidR="00FD794C" w:rsidRDefault="00147191" w:rsidP="00FD794C">
      <w:pPr>
        <w:numPr>
          <w:ilvl w:val="1"/>
          <w:numId w:val="2"/>
        </w:numPr>
        <w:tabs>
          <w:tab w:val="clear" w:pos="709"/>
        </w:tabs>
        <w:rPr>
          <w:sz w:val="20"/>
        </w:rPr>
      </w:pPr>
      <w:proofErr w:type="gramStart"/>
      <w:r w:rsidRPr="00A07EE5">
        <w:rPr>
          <w:sz w:val="20"/>
        </w:rPr>
        <w:t>Indien</w:t>
      </w:r>
      <w:proofErr w:type="gramEnd"/>
      <w:r w:rsidRPr="00A07EE5">
        <w:rPr>
          <w:sz w:val="20"/>
        </w:rPr>
        <w:t xml:space="preserve"> de wederpartij een bestelling op afroep plaatst moet deze binnen de</w:t>
      </w:r>
      <w:r w:rsidR="00FD794C">
        <w:rPr>
          <w:sz w:val="20"/>
        </w:rPr>
        <w:t xml:space="preserve"> </w:t>
      </w:r>
      <w:r w:rsidRPr="00A07EE5">
        <w:rPr>
          <w:sz w:val="20"/>
        </w:rPr>
        <w:t xml:space="preserve">termijn, welke door </w:t>
      </w:r>
    </w:p>
    <w:p w14:paraId="032667AB" w14:textId="77777777" w:rsidR="00147191" w:rsidRPr="00A07EE5" w:rsidRDefault="00FD794C" w:rsidP="000E6020">
      <w:pPr>
        <w:rPr>
          <w:sz w:val="20"/>
        </w:rPr>
      </w:pPr>
      <w:r>
        <w:rPr>
          <w:sz w:val="20"/>
        </w:rPr>
        <w:tab/>
      </w:r>
      <w:r>
        <w:rPr>
          <w:sz w:val="20"/>
        </w:rPr>
        <w:tab/>
      </w:r>
      <w:proofErr w:type="gramStart"/>
      <w:r w:rsidR="00147191" w:rsidRPr="00A07EE5">
        <w:rPr>
          <w:sz w:val="20"/>
        </w:rPr>
        <w:t>de</w:t>
      </w:r>
      <w:proofErr w:type="gramEnd"/>
      <w:r w:rsidR="00147191" w:rsidRPr="00A07EE5">
        <w:rPr>
          <w:sz w:val="20"/>
        </w:rPr>
        <w:t xml:space="preserve"> wederpartij is gesteld en door de gebruiker is</w:t>
      </w:r>
      <w:r>
        <w:rPr>
          <w:sz w:val="20"/>
        </w:rPr>
        <w:t xml:space="preserve"> </w:t>
      </w:r>
      <w:r w:rsidR="00147191" w:rsidRPr="00A07EE5">
        <w:rPr>
          <w:sz w:val="20"/>
        </w:rPr>
        <w:t>geaccepteerd, daadwerkelijk worden</w:t>
      </w:r>
      <w:r>
        <w:rPr>
          <w:sz w:val="20"/>
        </w:rPr>
        <w:t xml:space="preserve"> </w:t>
      </w:r>
      <w:r>
        <w:rPr>
          <w:sz w:val="20"/>
        </w:rPr>
        <w:tab/>
      </w:r>
      <w:r>
        <w:rPr>
          <w:sz w:val="20"/>
        </w:rPr>
        <w:tab/>
      </w:r>
      <w:r>
        <w:rPr>
          <w:sz w:val="20"/>
        </w:rPr>
        <w:tab/>
      </w:r>
      <w:r>
        <w:rPr>
          <w:sz w:val="20"/>
        </w:rPr>
        <w:tab/>
      </w:r>
      <w:r>
        <w:rPr>
          <w:sz w:val="20"/>
        </w:rPr>
        <w:tab/>
      </w:r>
      <w:r w:rsidR="00147191" w:rsidRPr="00A07EE5">
        <w:rPr>
          <w:sz w:val="20"/>
        </w:rPr>
        <w:t>afgeroepen en afgenomen.</w:t>
      </w:r>
    </w:p>
    <w:p w14:paraId="0940EDAC" w14:textId="77777777" w:rsidR="00FD794C" w:rsidRDefault="00147191" w:rsidP="00FD794C">
      <w:pPr>
        <w:numPr>
          <w:ilvl w:val="1"/>
          <w:numId w:val="2"/>
        </w:numPr>
        <w:tabs>
          <w:tab w:val="clear" w:pos="709"/>
        </w:tabs>
        <w:rPr>
          <w:sz w:val="20"/>
        </w:rPr>
      </w:pPr>
      <w:r w:rsidRPr="00A07EE5">
        <w:rPr>
          <w:sz w:val="20"/>
        </w:rPr>
        <w:t>Werkzaamheden die niet door de gebruiker worden uitgevoerd en die leiden</w:t>
      </w:r>
      <w:r w:rsidR="00FD794C">
        <w:rPr>
          <w:sz w:val="20"/>
        </w:rPr>
        <w:t xml:space="preserve"> </w:t>
      </w:r>
      <w:r w:rsidRPr="00A07EE5">
        <w:rPr>
          <w:sz w:val="20"/>
        </w:rPr>
        <w:t xml:space="preserve">tot vertraging van </w:t>
      </w:r>
    </w:p>
    <w:p w14:paraId="1AEA924A" w14:textId="77777777" w:rsidR="00FD794C" w:rsidRDefault="00FD794C" w:rsidP="000E6020">
      <w:pPr>
        <w:rPr>
          <w:sz w:val="20"/>
        </w:rPr>
      </w:pPr>
      <w:r>
        <w:rPr>
          <w:sz w:val="20"/>
        </w:rPr>
        <w:tab/>
      </w:r>
      <w:r>
        <w:rPr>
          <w:sz w:val="20"/>
        </w:rPr>
        <w:tab/>
      </w:r>
      <w:proofErr w:type="gramStart"/>
      <w:r w:rsidR="00147191" w:rsidRPr="00A07EE5">
        <w:rPr>
          <w:sz w:val="20"/>
        </w:rPr>
        <w:t>het</w:t>
      </w:r>
      <w:proofErr w:type="gramEnd"/>
      <w:r w:rsidR="00147191" w:rsidRPr="00A07EE5">
        <w:rPr>
          <w:sz w:val="20"/>
        </w:rPr>
        <w:t xml:space="preserve"> werk van gebruiker, moeten tijdig aan gebruiker worden</w:t>
      </w:r>
      <w:r>
        <w:rPr>
          <w:sz w:val="20"/>
        </w:rPr>
        <w:t xml:space="preserve"> </w:t>
      </w:r>
      <w:r w:rsidR="00147191" w:rsidRPr="00A07EE5">
        <w:rPr>
          <w:sz w:val="20"/>
        </w:rPr>
        <w:t xml:space="preserve">gemeld. Indien de </w:t>
      </w:r>
      <w:r>
        <w:rPr>
          <w:sz w:val="20"/>
        </w:rPr>
        <w:tab/>
      </w:r>
      <w:r>
        <w:rPr>
          <w:sz w:val="20"/>
        </w:rPr>
        <w:tab/>
      </w:r>
      <w:r>
        <w:rPr>
          <w:sz w:val="20"/>
        </w:rPr>
        <w:tab/>
      </w:r>
      <w:r>
        <w:rPr>
          <w:sz w:val="20"/>
        </w:rPr>
        <w:tab/>
      </w:r>
      <w:r>
        <w:rPr>
          <w:sz w:val="20"/>
        </w:rPr>
        <w:tab/>
      </w:r>
      <w:r>
        <w:rPr>
          <w:sz w:val="20"/>
        </w:rPr>
        <w:tab/>
      </w:r>
      <w:r>
        <w:rPr>
          <w:sz w:val="20"/>
        </w:rPr>
        <w:tab/>
        <w:t>o</w:t>
      </w:r>
      <w:r w:rsidR="00147191" w:rsidRPr="00A07EE5">
        <w:rPr>
          <w:sz w:val="20"/>
        </w:rPr>
        <w:t>vereengekomen levertijd als gevolg van deze</w:t>
      </w:r>
      <w:r>
        <w:rPr>
          <w:sz w:val="20"/>
        </w:rPr>
        <w:t xml:space="preserve"> </w:t>
      </w:r>
      <w:r w:rsidR="00147191" w:rsidRPr="00A07EE5">
        <w:rPr>
          <w:sz w:val="20"/>
        </w:rPr>
        <w:t xml:space="preserve">omstandigheden wordt overschreden, is </w:t>
      </w:r>
    </w:p>
    <w:p w14:paraId="33FADA34" w14:textId="77777777" w:rsidR="00147191" w:rsidRPr="00A07EE5" w:rsidRDefault="00FD794C" w:rsidP="000E6020">
      <w:pPr>
        <w:rPr>
          <w:sz w:val="20"/>
        </w:rPr>
      </w:pPr>
      <w:r>
        <w:rPr>
          <w:sz w:val="20"/>
        </w:rPr>
        <w:tab/>
      </w:r>
      <w:r>
        <w:rPr>
          <w:sz w:val="20"/>
        </w:rPr>
        <w:tab/>
      </w:r>
      <w:proofErr w:type="gramStart"/>
      <w:r w:rsidR="00147191" w:rsidRPr="00A07EE5">
        <w:rPr>
          <w:sz w:val="20"/>
        </w:rPr>
        <w:t>gebruiker</w:t>
      </w:r>
      <w:proofErr w:type="gramEnd"/>
      <w:r w:rsidR="00147191" w:rsidRPr="00A07EE5">
        <w:rPr>
          <w:sz w:val="20"/>
        </w:rPr>
        <w:t xml:space="preserve"> niet schadeplichtig jegens</w:t>
      </w:r>
      <w:r>
        <w:rPr>
          <w:sz w:val="20"/>
        </w:rPr>
        <w:t xml:space="preserve"> </w:t>
      </w:r>
      <w:r w:rsidR="00147191" w:rsidRPr="00A07EE5">
        <w:rPr>
          <w:sz w:val="20"/>
        </w:rPr>
        <w:t>de wederpartij.</w:t>
      </w:r>
    </w:p>
    <w:p w14:paraId="3991D502" w14:textId="77777777" w:rsidR="00147191" w:rsidRPr="00A07EE5" w:rsidRDefault="00147191" w:rsidP="000E6020">
      <w:pPr>
        <w:rPr>
          <w:sz w:val="20"/>
        </w:rPr>
      </w:pPr>
    </w:p>
    <w:p w14:paraId="2AA57895"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Emballage</w:t>
      </w:r>
    </w:p>
    <w:p w14:paraId="290FB137" w14:textId="77777777" w:rsidR="00FD794C" w:rsidRDefault="00147191" w:rsidP="00FD794C">
      <w:pPr>
        <w:numPr>
          <w:ilvl w:val="1"/>
          <w:numId w:val="2"/>
        </w:numPr>
        <w:tabs>
          <w:tab w:val="clear" w:pos="709"/>
        </w:tabs>
        <w:rPr>
          <w:sz w:val="20"/>
        </w:rPr>
      </w:pPr>
      <w:r w:rsidRPr="00A07EE5">
        <w:rPr>
          <w:sz w:val="20"/>
        </w:rPr>
        <w:t>Bij levering van glas stelt de gebruiker emballage ter beschikking aan de wederpartij. De</w:t>
      </w:r>
    </w:p>
    <w:p w14:paraId="5A0E5096" w14:textId="77777777" w:rsidR="00147191" w:rsidRPr="00A07EE5" w:rsidRDefault="00FD794C" w:rsidP="000E6020">
      <w:pPr>
        <w:rPr>
          <w:sz w:val="20"/>
        </w:rPr>
      </w:pPr>
      <w:r>
        <w:rPr>
          <w:sz w:val="20"/>
        </w:rPr>
        <w:tab/>
      </w:r>
      <w:r>
        <w:rPr>
          <w:sz w:val="20"/>
        </w:rPr>
        <w:tab/>
      </w:r>
      <w:proofErr w:type="gramStart"/>
      <w:r>
        <w:rPr>
          <w:sz w:val="20"/>
        </w:rPr>
        <w:t>g</w:t>
      </w:r>
      <w:r w:rsidR="00147191" w:rsidRPr="00A07EE5">
        <w:rPr>
          <w:sz w:val="20"/>
        </w:rPr>
        <w:t>ebruiker</w:t>
      </w:r>
      <w:proofErr w:type="gramEnd"/>
      <w:r w:rsidR="00147191" w:rsidRPr="00A07EE5">
        <w:rPr>
          <w:sz w:val="20"/>
        </w:rPr>
        <w:t xml:space="preserve"> kan hiervoor een vergoeding in rekening brengen.</w:t>
      </w:r>
      <w:r>
        <w:rPr>
          <w:sz w:val="20"/>
        </w:rPr>
        <w:t xml:space="preserve"> </w:t>
      </w:r>
      <w:r w:rsidR="00147191" w:rsidRPr="00A07EE5">
        <w:rPr>
          <w:sz w:val="20"/>
        </w:rPr>
        <w:t xml:space="preserve">Vanaf het moment van aflevering </w:t>
      </w:r>
      <w:r>
        <w:rPr>
          <w:sz w:val="20"/>
        </w:rPr>
        <w:tab/>
      </w:r>
      <w:r>
        <w:rPr>
          <w:sz w:val="20"/>
        </w:rPr>
        <w:tab/>
      </w:r>
      <w:r w:rsidR="00147191" w:rsidRPr="00A07EE5">
        <w:rPr>
          <w:sz w:val="20"/>
        </w:rPr>
        <w:t>van het glas, tot en met de dag waarop de</w:t>
      </w:r>
      <w:r>
        <w:rPr>
          <w:sz w:val="20"/>
        </w:rPr>
        <w:t xml:space="preserve"> </w:t>
      </w:r>
      <w:r w:rsidR="00147191" w:rsidRPr="00A07EE5">
        <w:rPr>
          <w:sz w:val="20"/>
        </w:rPr>
        <w:t xml:space="preserve">gebruiker de emballage weer ophaalt, komt de </w:t>
      </w:r>
      <w:r>
        <w:rPr>
          <w:sz w:val="20"/>
        </w:rPr>
        <w:tab/>
      </w:r>
      <w:r>
        <w:rPr>
          <w:sz w:val="20"/>
        </w:rPr>
        <w:tab/>
      </w:r>
      <w:r>
        <w:rPr>
          <w:sz w:val="20"/>
        </w:rPr>
        <w:tab/>
      </w:r>
      <w:r w:rsidR="00147191" w:rsidRPr="00A07EE5">
        <w:rPr>
          <w:sz w:val="20"/>
        </w:rPr>
        <w:t>emballage voor risico van de</w:t>
      </w:r>
      <w:r>
        <w:rPr>
          <w:sz w:val="20"/>
        </w:rPr>
        <w:t xml:space="preserve"> </w:t>
      </w:r>
      <w:r w:rsidR="00147191" w:rsidRPr="00A07EE5">
        <w:rPr>
          <w:sz w:val="20"/>
        </w:rPr>
        <w:t>wederpartij.</w:t>
      </w:r>
    </w:p>
    <w:p w14:paraId="723680E0" w14:textId="77777777" w:rsidR="00FD794C" w:rsidRDefault="00147191" w:rsidP="00FD794C">
      <w:pPr>
        <w:numPr>
          <w:ilvl w:val="1"/>
          <w:numId w:val="2"/>
        </w:numPr>
        <w:tabs>
          <w:tab w:val="clear" w:pos="709"/>
        </w:tabs>
        <w:rPr>
          <w:sz w:val="20"/>
        </w:rPr>
      </w:pPr>
      <w:r w:rsidRPr="00A07EE5">
        <w:rPr>
          <w:sz w:val="20"/>
        </w:rPr>
        <w:t>De wederpartij is verplicht de emballage in dezelfde staat en hoeveelheid</w:t>
      </w:r>
      <w:r w:rsidR="00FD794C">
        <w:rPr>
          <w:sz w:val="20"/>
        </w:rPr>
        <w:t xml:space="preserve"> </w:t>
      </w:r>
      <w:r w:rsidRPr="00A07EE5">
        <w:rPr>
          <w:sz w:val="20"/>
        </w:rPr>
        <w:t xml:space="preserve">weer ter beschikking </w:t>
      </w:r>
    </w:p>
    <w:p w14:paraId="2FFB1147" w14:textId="77777777" w:rsidR="00147191" w:rsidRPr="00A07EE5" w:rsidRDefault="00FD794C" w:rsidP="000E6020">
      <w:pPr>
        <w:rPr>
          <w:sz w:val="20"/>
        </w:rPr>
      </w:pPr>
      <w:r>
        <w:rPr>
          <w:sz w:val="20"/>
        </w:rPr>
        <w:tab/>
      </w:r>
      <w:r>
        <w:rPr>
          <w:sz w:val="20"/>
        </w:rPr>
        <w:tab/>
      </w:r>
      <w:proofErr w:type="gramStart"/>
      <w:r w:rsidR="00147191" w:rsidRPr="00A07EE5">
        <w:rPr>
          <w:sz w:val="20"/>
        </w:rPr>
        <w:t>van</w:t>
      </w:r>
      <w:proofErr w:type="gramEnd"/>
      <w:r w:rsidR="00147191" w:rsidRPr="00A07EE5">
        <w:rPr>
          <w:sz w:val="20"/>
        </w:rPr>
        <w:t xml:space="preserve"> de gebruiker te stellen, op de dag dat de gebruiker</w:t>
      </w:r>
      <w:r>
        <w:rPr>
          <w:sz w:val="20"/>
        </w:rPr>
        <w:t xml:space="preserve"> </w:t>
      </w:r>
      <w:r w:rsidR="00147191" w:rsidRPr="00A07EE5">
        <w:rPr>
          <w:sz w:val="20"/>
        </w:rPr>
        <w:t>de emballage weer ophaalt.</w:t>
      </w:r>
    </w:p>
    <w:p w14:paraId="4DD2AD07" w14:textId="77777777" w:rsidR="00FD794C" w:rsidRDefault="00147191" w:rsidP="00FD794C">
      <w:pPr>
        <w:numPr>
          <w:ilvl w:val="1"/>
          <w:numId w:val="2"/>
        </w:numPr>
        <w:tabs>
          <w:tab w:val="clear" w:pos="709"/>
        </w:tabs>
        <w:rPr>
          <w:sz w:val="20"/>
        </w:rPr>
      </w:pPr>
      <w:r w:rsidRPr="00A07EE5">
        <w:rPr>
          <w:sz w:val="20"/>
        </w:rPr>
        <w:t>De wederpartij dient de gebruiker schriftelijk of per e-mail te berichten zodra</w:t>
      </w:r>
      <w:r w:rsidR="00FD794C">
        <w:rPr>
          <w:sz w:val="20"/>
        </w:rPr>
        <w:t xml:space="preserve"> de emballage door </w:t>
      </w:r>
    </w:p>
    <w:p w14:paraId="2644D663" w14:textId="77777777" w:rsidR="00147191" w:rsidRPr="00A07EE5" w:rsidRDefault="00FD794C" w:rsidP="00FD794C">
      <w:pPr>
        <w:rPr>
          <w:sz w:val="20"/>
        </w:rPr>
      </w:pPr>
      <w:r>
        <w:rPr>
          <w:sz w:val="20"/>
        </w:rPr>
        <w:tab/>
      </w:r>
      <w:r>
        <w:rPr>
          <w:sz w:val="20"/>
        </w:rPr>
        <w:tab/>
      </w:r>
      <w:proofErr w:type="gramStart"/>
      <w:r w:rsidR="00147191" w:rsidRPr="00A07EE5">
        <w:rPr>
          <w:sz w:val="20"/>
        </w:rPr>
        <w:t>de</w:t>
      </w:r>
      <w:proofErr w:type="gramEnd"/>
      <w:r w:rsidR="00147191" w:rsidRPr="00A07EE5">
        <w:rPr>
          <w:sz w:val="20"/>
        </w:rPr>
        <w:t xml:space="preserve"> gebruiker opgehaald kan worden.</w:t>
      </w:r>
    </w:p>
    <w:p w14:paraId="39E15C92" w14:textId="77777777" w:rsidR="00147191" w:rsidRPr="00A07EE5" w:rsidRDefault="00147191" w:rsidP="000E6020">
      <w:pPr>
        <w:rPr>
          <w:sz w:val="20"/>
        </w:rPr>
      </w:pPr>
    </w:p>
    <w:p w14:paraId="15A92741" w14:textId="77777777" w:rsidR="00147191" w:rsidRPr="00A07EE5" w:rsidRDefault="006F6441" w:rsidP="000E6020">
      <w:pPr>
        <w:numPr>
          <w:ilvl w:val="0"/>
          <w:numId w:val="2"/>
        </w:numPr>
        <w:tabs>
          <w:tab w:val="clear" w:pos="1077"/>
        </w:tabs>
        <w:rPr>
          <w:b/>
          <w:sz w:val="20"/>
        </w:rPr>
      </w:pPr>
      <w:r>
        <w:rPr>
          <w:b/>
          <w:sz w:val="20"/>
        </w:rPr>
        <w:tab/>
      </w:r>
      <w:r w:rsidR="00147191" w:rsidRPr="00A07EE5">
        <w:rPr>
          <w:b/>
          <w:sz w:val="20"/>
        </w:rPr>
        <w:t>Klachten</w:t>
      </w:r>
    </w:p>
    <w:p w14:paraId="1553B6C4" w14:textId="77777777" w:rsidR="00147191" w:rsidRPr="00A07EE5" w:rsidRDefault="00147191" w:rsidP="000E6020">
      <w:pPr>
        <w:rPr>
          <w:b/>
          <w:sz w:val="20"/>
        </w:rPr>
      </w:pPr>
      <w:r w:rsidRPr="00A07EE5">
        <w:rPr>
          <w:b/>
          <w:sz w:val="20"/>
        </w:rPr>
        <w:t>A.</w:t>
      </w:r>
      <w:r w:rsidRPr="00A07EE5">
        <w:rPr>
          <w:b/>
          <w:sz w:val="20"/>
        </w:rPr>
        <w:tab/>
      </w:r>
      <w:r w:rsidR="006F6441">
        <w:rPr>
          <w:b/>
          <w:sz w:val="20"/>
        </w:rPr>
        <w:tab/>
      </w:r>
      <w:r w:rsidRPr="00A07EE5">
        <w:rPr>
          <w:b/>
          <w:sz w:val="20"/>
        </w:rPr>
        <w:t>Algemeen</w:t>
      </w:r>
    </w:p>
    <w:p w14:paraId="479741FD" w14:textId="77777777" w:rsidR="00FD794C" w:rsidRDefault="00147191" w:rsidP="00FD794C">
      <w:pPr>
        <w:numPr>
          <w:ilvl w:val="1"/>
          <w:numId w:val="2"/>
        </w:numPr>
        <w:tabs>
          <w:tab w:val="clear" w:pos="709"/>
        </w:tabs>
        <w:rPr>
          <w:sz w:val="20"/>
        </w:rPr>
      </w:pPr>
      <w:r w:rsidRPr="00A07EE5">
        <w:rPr>
          <w:sz w:val="20"/>
        </w:rPr>
        <w:t>Tenzij bij de bestelling door de wederpartij bijzondere kwaliteitseisen zijn</w:t>
      </w:r>
      <w:r w:rsidR="00FD794C">
        <w:rPr>
          <w:sz w:val="20"/>
        </w:rPr>
        <w:t xml:space="preserve"> </w:t>
      </w:r>
      <w:r w:rsidRPr="00A07EE5">
        <w:rPr>
          <w:sz w:val="20"/>
        </w:rPr>
        <w:t xml:space="preserve">gesteld, die door de </w:t>
      </w:r>
    </w:p>
    <w:p w14:paraId="10CB5703" w14:textId="77777777" w:rsidR="00FD794C" w:rsidRDefault="00FD794C" w:rsidP="000E6020">
      <w:pPr>
        <w:rPr>
          <w:sz w:val="20"/>
        </w:rPr>
      </w:pPr>
      <w:r>
        <w:rPr>
          <w:sz w:val="20"/>
        </w:rPr>
        <w:tab/>
      </w:r>
      <w:r>
        <w:rPr>
          <w:sz w:val="20"/>
        </w:rPr>
        <w:tab/>
      </w:r>
      <w:proofErr w:type="gramStart"/>
      <w:r w:rsidR="00147191" w:rsidRPr="00A07EE5">
        <w:rPr>
          <w:sz w:val="20"/>
        </w:rPr>
        <w:t>gebruiker</w:t>
      </w:r>
      <w:proofErr w:type="gramEnd"/>
      <w:r w:rsidR="00147191" w:rsidRPr="00A07EE5">
        <w:rPr>
          <w:sz w:val="20"/>
        </w:rPr>
        <w:t xml:space="preserve"> schriftelijk zijn bevestigd, wordt gewone</w:t>
      </w:r>
      <w:r>
        <w:rPr>
          <w:sz w:val="20"/>
        </w:rPr>
        <w:t xml:space="preserve"> </w:t>
      </w:r>
      <w:r w:rsidR="00147191" w:rsidRPr="00A07EE5">
        <w:rPr>
          <w:sz w:val="20"/>
        </w:rPr>
        <w:t xml:space="preserve">handelskwaliteit volgens de toepasselijke </w:t>
      </w:r>
    </w:p>
    <w:p w14:paraId="63D5C83B" w14:textId="77777777" w:rsidR="00147191" w:rsidRPr="00A07EE5" w:rsidRDefault="00FD794C" w:rsidP="000E6020">
      <w:pPr>
        <w:rPr>
          <w:sz w:val="20"/>
        </w:rPr>
      </w:pPr>
      <w:r>
        <w:rPr>
          <w:sz w:val="20"/>
        </w:rPr>
        <w:tab/>
      </w:r>
      <w:r>
        <w:rPr>
          <w:sz w:val="20"/>
        </w:rPr>
        <w:tab/>
      </w:r>
      <w:proofErr w:type="spellStart"/>
      <w:r w:rsidR="00147191" w:rsidRPr="00A07EE5">
        <w:rPr>
          <w:sz w:val="20"/>
        </w:rPr>
        <w:t>NEN-normen</w:t>
      </w:r>
      <w:proofErr w:type="spellEnd"/>
      <w:r w:rsidR="00147191" w:rsidRPr="00A07EE5">
        <w:rPr>
          <w:sz w:val="20"/>
        </w:rPr>
        <w:t xml:space="preserve"> geleverd. </w:t>
      </w:r>
    </w:p>
    <w:p w14:paraId="1B6F7DD7" w14:textId="77777777" w:rsidR="00FD794C" w:rsidRDefault="00147191" w:rsidP="00FD794C">
      <w:pPr>
        <w:numPr>
          <w:ilvl w:val="1"/>
          <w:numId w:val="2"/>
        </w:numPr>
        <w:tabs>
          <w:tab w:val="clear" w:pos="709"/>
        </w:tabs>
        <w:rPr>
          <w:sz w:val="20"/>
        </w:rPr>
      </w:pPr>
      <w:r w:rsidRPr="00A07EE5">
        <w:rPr>
          <w:sz w:val="20"/>
        </w:rPr>
        <w:t>De gebruiker heeft het recht om zaken te leveren die in geringe mate in kleur</w:t>
      </w:r>
      <w:r w:rsidR="00FD794C">
        <w:rPr>
          <w:sz w:val="20"/>
        </w:rPr>
        <w:t xml:space="preserve"> </w:t>
      </w:r>
      <w:r w:rsidRPr="00A07EE5">
        <w:rPr>
          <w:sz w:val="20"/>
        </w:rPr>
        <w:t>en/of dessin</w:t>
      </w:r>
    </w:p>
    <w:p w14:paraId="1F3B64FE" w14:textId="77777777" w:rsidR="00147191" w:rsidRPr="00A07EE5" w:rsidRDefault="00FD794C" w:rsidP="00FD794C">
      <w:pPr>
        <w:rPr>
          <w:sz w:val="20"/>
        </w:rPr>
      </w:pPr>
      <w:r>
        <w:rPr>
          <w:sz w:val="20"/>
        </w:rPr>
        <w:tab/>
      </w:r>
      <w:r>
        <w:rPr>
          <w:sz w:val="20"/>
        </w:rPr>
        <w:tab/>
      </w:r>
      <w:proofErr w:type="gramStart"/>
      <w:r w:rsidR="00147191" w:rsidRPr="00A07EE5">
        <w:rPr>
          <w:sz w:val="20"/>
        </w:rPr>
        <w:t>afwijken</w:t>
      </w:r>
      <w:proofErr w:type="gramEnd"/>
      <w:r w:rsidR="00147191" w:rsidRPr="00A07EE5">
        <w:rPr>
          <w:sz w:val="20"/>
        </w:rPr>
        <w:t xml:space="preserve"> van het model, monster of voorbeeld.</w:t>
      </w:r>
    </w:p>
    <w:p w14:paraId="449E2D7A" w14:textId="77777777" w:rsidR="00FD794C" w:rsidRDefault="00147191" w:rsidP="00FD794C">
      <w:pPr>
        <w:numPr>
          <w:ilvl w:val="1"/>
          <w:numId w:val="2"/>
        </w:numPr>
        <w:tabs>
          <w:tab w:val="clear" w:pos="709"/>
        </w:tabs>
        <w:rPr>
          <w:sz w:val="20"/>
        </w:rPr>
      </w:pPr>
      <w:r w:rsidRPr="00A07EE5">
        <w:rPr>
          <w:sz w:val="20"/>
        </w:rPr>
        <w:t>De wederpartij is verplicht terstond na aflevering van de zaken te onderzoeken</w:t>
      </w:r>
      <w:r w:rsidR="00FD794C">
        <w:rPr>
          <w:sz w:val="20"/>
        </w:rPr>
        <w:t xml:space="preserve"> of het geleverde</w:t>
      </w:r>
    </w:p>
    <w:p w14:paraId="03438CEC" w14:textId="77777777" w:rsidR="00147191" w:rsidRPr="00A07EE5" w:rsidRDefault="00FD794C" w:rsidP="00FD794C">
      <w:pPr>
        <w:rPr>
          <w:sz w:val="20"/>
        </w:rPr>
      </w:pPr>
      <w:r>
        <w:rPr>
          <w:sz w:val="20"/>
        </w:rPr>
        <w:tab/>
      </w:r>
      <w:r>
        <w:rPr>
          <w:sz w:val="20"/>
        </w:rPr>
        <w:tab/>
      </w:r>
      <w:proofErr w:type="gramStart"/>
      <w:r w:rsidR="00147191" w:rsidRPr="00A07EE5">
        <w:rPr>
          <w:sz w:val="20"/>
        </w:rPr>
        <w:t>aan</w:t>
      </w:r>
      <w:proofErr w:type="gramEnd"/>
      <w:r w:rsidR="00147191" w:rsidRPr="00A07EE5">
        <w:rPr>
          <w:sz w:val="20"/>
        </w:rPr>
        <w:t xml:space="preserve"> de overeengekomen eisen voldoet.</w:t>
      </w:r>
    </w:p>
    <w:p w14:paraId="5181E6EA" w14:textId="77777777" w:rsidR="00FD794C" w:rsidRDefault="00147191" w:rsidP="00FD794C">
      <w:pPr>
        <w:numPr>
          <w:ilvl w:val="1"/>
          <w:numId w:val="2"/>
        </w:numPr>
        <w:tabs>
          <w:tab w:val="clear" w:pos="709"/>
        </w:tabs>
        <w:rPr>
          <w:sz w:val="20"/>
        </w:rPr>
      </w:pPr>
      <w:r w:rsidRPr="00A07EE5">
        <w:rPr>
          <w:sz w:val="20"/>
        </w:rPr>
        <w:t>Mits redelijkerwijs door de gebruiker te onderkennen, is de gebruiker verplicht</w:t>
      </w:r>
      <w:r w:rsidR="00FD794C">
        <w:rPr>
          <w:sz w:val="20"/>
        </w:rPr>
        <w:t xml:space="preserve"> </w:t>
      </w:r>
      <w:r w:rsidRPr="00A07EE5">
        <w:rPr>
          <w:sz w:val="20"/>
        </w:rPr>
        <w:t xml:space="preserve">de consument te </w:t>
      </w:r>
    </w:p>
    <w:p w14:paraId="7F848D27" w14:textId="77777777" w:rsidR="00147191" w:rsidRPr="00A07EE5" w:rsidRDefault="00FD794C" w:rsidP="00FD794C">
      <w:pPr>
        <w:rPr>
          <w:sz w:val="20"/>
        </w:rPr>
      </w:pPr>
      <w:r>
        <w:rPr>
          <w:sz w:val="20"/>
        </w:rPr>
        <w:tab/>
      </w:r>
      <w:r>
        <w:rPr>
          <w:sz w:val="20"/>
        </w:rPr>
        <w:tab/>
      </w:r>
      <w:proofErr w:type="gramStart"/>
      <w:r w:rsidR="00147191" w:rsidRPr="00A07EE5">
        <w:rPr>
          <w:sz w:val="20"/>
        </w:rPr>
        <w:t>wijzen</w:t>
      </w:r>
      <w:proofErr w:type="gramEnd"/>
      <w:r w:rsidR="00147191" w:rsidRPr="00A07EE5">
        <w:rPr>
          <w:sz w:val="20"/>
        </w:rPr>
        <w:t xml:space="preserve"> op:</w:t>
      </w:r>
    </w:p>
    <w:p w14:paraId="1B280276" w14:textId="77777777" w:rsidR="00147191" w:rsidRPr="00A07EE5" w:rsidRDefault="000E6020" w:rsidP="000E6020">
      <w:pPr>
        <w:rPr>
          <w:sz w:val="20"/>
        </w:rPr>
      </w:pPr>
      <w:r w:rsidRPr="00A07EE5">
        <w:rPr>
          <w:sz w:val="20"/>
        </w:rPr>
        <w:lastRenderedPageBreak/>
        <w:tab/>
      </w:r>
      <w:r w:rsidRPr="00A07EE5">
        <w:rPr>
          <w:sz w:val="20"/>
        </w:rPr>
        <w:tab/>
        <w:t>-</w:t>
      </w:r>
      <w:r w:rsidRPr="00A07EE5">
        <w:rPr>
          <w:sz w:val="20"/>
        </w:rPr>
        <w:tab/>
      </w:r>
      <w:r w:rsidR="00147191" w:rsidRPr="00A07EE5">
        <w:rPr>
          <w:sz w:val="20"/>
        </w:rPr>
        <w:t>onjuistheden in de door consument verlangde constructies en werkwijze;</w:t>
      </w:r>
    </w:p>
    <w:p w14:paraId="68F334EB" w14:textId="77777777" w:rsidR="00147191" w:rsidRPr="00A07EE5" w:rsidRDefault="000E6020" w:rsidP="000E6020">
      <w:pPr>
        <w:rPr>
          <w:sz w:val="20"/>
        </w:rPr>
      </w:pPr>
      <w:r w:rsidRPr="00A07EE5">
        <w:rPr>
          <w:sz w:val="20"/>
        </w:rPr>
        <w:tab/>
      </w:r>
      <w:r w:rsidRPr="00A07EE5">
        <w:rPr>
          <w:sz w:val="20"/>
        </w:rPr>
        <w:tab/>
        <w:t>-</w:t>
      </w:r>
      <w:r w:rsidRPr="00A07EE5">
        <w:rPr>
          <w:sz w:val="20"/>
        </w:rPr>
        <w:tab/>
      </w:r>
      <w:r w:rsidR="00147191" w:rsidRPr="00A07EE5">
        <w:rPr>
          <w:sz w:val="20"/>
        </w:rPr>
        <w:t>kenbare gebreken aan de (on)roerende zaak waaraan het werk wordt</w:t>
      </w:r>
      <w:r w:rsidR="00FD794C">
        <w:rPr>
          <w:sz w:val="20"/>
        </w:rPr>
        <w:t xml:space="preserve"> </w:t>
      </w:r>
      <w:r w:rsidR="00147191" w:rsidRPr="00A07EE5">
        <w:rPr>
          <w:sz w:val="20"/>
        </w:rPr>
        <w:t>verricht;</w:t>
      </w:r>
    </w:p>
    <w:p w14:paraId="55420339" w14:textId="77777777" w:rsidR="00FD794C" w:rsidRDefault="000E6020" w:rsidP="000E6020">
      <w:pPr>
        <w:rPr>
          <w:sz w:val="20"/>
        </w:rPr>
      </w:pPr>
      <w:r w:rsidRPr="00A07EE5">
        <w:rPr>
          <w:sz w:val="20"/>
        </w:rPr>
        <w:tab/>
      </w:r>
      <w:r w:rsidRPr="00A07EE5">
        <w:rPr>
          <w:sz w:val="20"/>
        </w:rPr>
        <w:tab/>
        <w:t>-</w:t>
      </w:r>
      <w:r w:rsidRPr="00A07EE5">
        <w:rPr>
          <w:sz w:val="20"/>
        </w:rPr>
        <w:tab/>
      </w:r>
      <w:r w:rsidR="00147191" w:rsidRPr="00A07EE5">
        <w:rPr>
          <w:sz w:val="20"/>
        </w:rPr>
        <w:t>gebreken in of ongeschiktheid van materialen of hulpmiddelen die door de</w:t>
      </w:r>
      <w:r w:rsidR="00FD794C">
        <w:rPr>
          <w:sz w:val="20"/>
        </w:rPr>
        <w:t xml:space="preserve"> </w:t>
      </w:r>
      <w:r w:rsidR="00147191" w:rsidRPr="00A07EE5">
        <w:rPr>
          <w:sz w:val="20"/>
        </w:rPr>
        <w:t xml:space="preserve">consument ter </w:t>
      </w:r>
    </w:p>
    <w:p w14:paraId="6082721A" w14:textId="77777777" w:rsidR="00147191" w:rsidRPr="00A07EE5" w:rsidRDefault="00FD794C" w:rsidP="000E6020">
      <w:pPr>
        <w:rPr>
          <w:sz w:val="20"/>
        </w:rPr>
      </w:pPr>
      <w:r>
        <w:rPr>
          <w:sz w:val="20"/>
        </w:rPr>
        <w:tab/>
      </w:r>
      <w:r>
        <w:rPr>
          <w:sz w:val="20"/>
        </w:rPr>
        <w:tab/>
      </w:r>
      <w:r>
        <w:rPr>
          <w:sz w:val="20"/>
        </w:rPr>
        <w:tab/>
      </w:r>
      <w:proofErr w:type="gramStart"/>
      <w:r w:rsidR="00147191" w:rsidRPr="00A07EE5">
        <w:rPr>
          <w:sz w:val="20"/>
        </w:rPr>
        <w:t>beschikking</w:t>
      </w:r>
      <w:proofErr w:type="gramEnd"/>
      <w:r w:rsidR="00147191" w:rsidRPr="00A07EE5">
        <w:rPr>
          <w:sz w:val="20"/>
        </w:rPr>
        <w:t xml:space="preserve"> zijn</w:t>
      </w:r>
      <w:r>
        <w:rPr>
          <w:sz w:val="20"/>
        </w:rPr>
        <w:t xml:space="preserve"> </w:t>
      </w:r>
      <w:r w:rsidR="00147191" w:rsidRPr="00A07EE5">
        <w:rPr>
          <w:sz w:val="20"/>
        </w:rPr>
        <w:t>gesteld;</w:t>
      </w:r>
    </w:p>
    <w:p w14:paraId="07604BD4" w14:textId="77777777" w:rsidR="00FD794C" w:rsidRDefault="000E6020" w:rsidP="000E6020">
      <w:pPr>
        <w:rPr>
          <w:sz w:val="20"/>
        </w:rPr>
      </w:pPr>
      <w:r w:rsidRPr="00A07EE5">
        <w:rPr>
          <w:sz w:val="20"/>
        </w:rPr>
        <w:tab/>
      </w:r>
      <w:r w:rsidRPr="00A07EE5">
        <w:rPr>
          <w:sz w:val="20"/>
        </w:rPr>
        <w:tab/>
        <w:t>-</w:t>
      </w:r>
      <w:r w:rsidRPr="00A07EE5">
        <w:rPr>
          <w:sz w:val="20"/>
        </w:rPr>
        <w:tab/>
      </w:r>
      <w:r w:rsidR="00147191" w:rsidRPr="00A07EE5">
        <w:rPr>
          <w:sz w:val="20"/>
        </w:rPr>
        <w:t>onjuistheden in de opgedragen werkzaamheden, waaronder het werken op</w:t>
      </w:r>
      <w:r w:rsidR="00FD794C">
        <w:rPr>
          <w:sz w:val="20"/>
        </w:rPr>
        <w:t xml:space="preserve"> </w:t>
      </w:r>
      <w:r w:rsidR="00147191" w:rsidRPr="00A07EE5">
        <w:rPr>
          <w:sz w:val="20"/>
        </w:rPr>
        <w:t>een</w:t>
      </w:r>
    </w:p>
    <w:p w14:paraId="1449CB93" w14:textId="77777777" w:rsidR="00147191" w:rsidRPr="00A07EE5" w:rsidRDefault="00FD794C" w:rsidP="000E6020">
      <w:pPr>
        <w:rPr>
          <w:sz w:val="20"/>
        </w:rPr>
      </w:pPr>
      <w:r>
        <w:rPr>
          <w:sz w:val="20"/>
        </w:rPr>
        <w:tab/>
      </w:r>
      <w:r>
        <w:rPr>
          <w:sz w:val="20"/>
        </w:rPr>
        <w:tab/>
      </w:r>
      <w:r>
        <w:rPr>
          <w:sz w:val="20"/>
        </w:rPr>
        <w:tab/>
      </w:r>
      <w:proofErr w:type="gramStart"/>
      <w:r>
        <w:rPr>
          <w:sz w:val="20"/>
        </w:rPr>
        <w:t>o</w:t>
      </w:r>
      <w:r w:rsidR="00147191" w:rsidRPr="00A07EE5">
        <w:rPr>
          <w:sz w:val="20"/>
        </w:rPr>
        <w:t>ndeugdelijke</w:t>
      </w:r>
      <w:proofErr w:type="gramEnd"/>
      <w:r w:rsidR="00147191" w:rsidRPr="00A07EE5">
        <w:rPr>
          <w:sz w:val="20"/>
        </w:rPr>
        <w:t xml:space="preserve"> ondergrond.</w:t>
      </w:r>
    </w:p>
    <w:p w14:paraId="6E138BC9" w14:textId="77777777" w:rsidR="00147191" w:rsidRPr="00A07EE5" w:rsidRDefault="000E6020" w:rsidP="000E6020">
      <w:pPr>
        <w:rPr>
          <w:sz w:val="20"/>
        </w:rPr>
      </w:pPr>
      <w:r w:rsidRPr="00A07EE5">
        <w:rPr>
          <w:sz w:val="20"/>
        </w:rPr>
        <w:tab/>
      </w:r>
      <w:r w:rsidRPr="00A07EE5">
        <w:rPr>
          <w:sz w:val="20"/>
        </w:rPr>
        <w:tab/>
      </w:r>
      <w:r w:rsidR="00147191" w:rsidRPr="00A07EE5">
        <w:rPr>
          <w:sz w:val="20"/>
        </w:rPr>
        <w:t xml:space="preserve">Bij niet-consumenten heeft de gebruiker uitdrukkelijk niet voormelde plicht. </w:t>
      </w:r>
    </w:p>
    <w:p w14:paraId="7EE67F7F" w14:textId="77777777" w:rsidR="00F405C2" w:rsidRDefault="00147191" w:rsidP="00F405C2">
      <w:pPr>
        <w:numPr>
          <w:ilvl w:val="1"/>
          <w:numId w:val="2"/>
        </w:numPr>
        <w:tabs>
          <w:tab w:val="clear" w:pos="709"/>
        </w:tabs>
        <w:rPr>
          <w:sz w:val="20"/>
        </w:rPr>
      </w:pPr>
      <w:r w:rsidRPr="00A07EE5">
        <w:rPr>
          <w:sz w:val="20"/>
        </w:rPr>
        <w:t>Ondanks de plicht van de gebruiker om de consument te waarschuwen op</w:t>
      </w:r>
      <w:r w:rsidR="00F405C2">
        <w:rPr>
          <w:sz w:val="20"/>
        </w:rPr>
        <w:t xml:space="preserve"> </w:t>
      </w:r>
      <w:r w:rsidRPr="00A07EE5">
        <w:rPr>
          <w:sz w:val="20"/>
        </w:rPr>
        <w:t>grond van</w:t>
      </w:r>
    </w:p>
    <w:p w14:paraId="6BB6377A" w14:textId="77777777" w:rsidR="00147191" w:rsidRPr="00A07EE5" w:rsidRDefault="00F405C2" w:rsidP="000E6020">
      <w:pPr>
        <w:rPr>
          <w:sz w:val="20"/>
        </w:rPr>
      </w:pPr>
      <w:r>
        <w:rPr>
          <w:sz w:val="20"/>
        </w:rPr>
        <w:tab/>
      </w:r>
      <w:r>
        <w:rPr>
          <w:sz w:val="20"/>
        </w:rPr>
        <w:tab/>
      </w:r>
      <w:proofErr w:type="gramStart"/>
      <w:r w:rsidR="00147191" w:rsidRPr="00A07EE5">
        <w:rPr>
          <w:sz w:val="20"/>
        </w:rPr>
        <w:t>bovengenoemd</w:t>
      </w:r>
      <w:proofErr w:type="gramEnd"/>
      <w:r w:rsidR="00147191" w:rsidRPr="00A07EE5">
        <w:rPr>
          <w:sz w:val="20"/>
        </w:rPr>
        <w:t xml:space="preserve"> lid, draagt de consument het risico voor schade als</w:t>
      </w:r>
      <w:r>
        <w:rPr>
          <w:sz w:val="20"/>
        </w:rPr>
        <w:t xml:space="preserve"> </w:t>
      </w:r>
      <w:r w:rsidR="00147191" w:rsidRPr="00A07EE5">
        <w:rPr>
          <w:sz w:val="20"/>
        </w:rPr>
        <w:t xml:space="preserve">deze – ondanks voormelde </w:t>
      </w:r>
      <w:r>
        <w:rPr>
          <w:sz w:val="20"/>
        </w:rPr>
        <w:tab/>
      </w:r>
      <w:r>
        <w:rPr>
          <w:sz w:val="20"/>
        </w:rPr>
        <w:tab/>
      </w:r>
      <w:r w:rsidR="00147191" w:rsidRPr="00A07EE5">
        <w:rPr>
          <w:sz w:val="20"/>
        </w:rPr>
        <w:t>waarschuwing door gebruiker – is veroorzaakt</w:t>
      </w:r>
      <w:r>
        <w:rPr>
          <w:sz w:val="20"/>
        </w:rPr>
        <w:t xml:space="preserve"> </w:t>
      </w:r>
      <w:r w:rsidR="00147191" w:rsidRPr="00A07EE5">
        <w:rPr>
          <w:sz w:val="20"/>
        </w:rPr>
        <w:t>door:</w:t>
      </w:r>
    </w:p>
    <w:p w14:paraId="487B2567" w14:textId="77777777" w:rsidR="00147191" w:rsidRPr="00A07EE5" w:rsidRDefault="000E6020" w:rsidP="000E6020">
      <w:pPr>
        <w:rPr>
          <w:sz w:val="20"/>
        </w:rPr>
      </w:pPr>
      <w:r w:rsidRPr="00A07EE5">
        <w:rPr>
          <w:sz w:val="20"/>
        </w:rPr>
        <w:tab/>
      </w:r>
      <w:r w:rsidRPr="00A07EE5">
        <w:rPr>
          <w:sz w:val="20"/>
        </w:rPr>
        <w:tab/>
        <w:t>-</w:t>
      </w:r>
      <w:r w:rsidRPr="00A07EE5">
        <w:rPr>
          <w:sz w:val="20"/>
        </w:rPr>
        <w:tab/>
      </w:r>
      <w:r w:rsidR="00147191" w:rsidRPr="00A07EE5">
        <w:rPr>
          <w:sz w:val="20"/>
        </w:rPr>
        <w:t>onjuistheden in de opgedragen werkzaamheden;</w:t>
      </w:r>
    </w:p>
    <w:p w14:paraId="3756B16B" w14:textId="77777777" w:rsidR="00147191" w:rsidRPr="00A07EE5" w:rsidRDefault="000E6020" w:rsidP="000E6020">
      <w:pPr>
        <w:rPr>
          <w:sz w:val="20"/>
        </w:rPr>
      </w:pPr>
      <w:r w:rsidRPr="00A07EE5">
        <w:rPr>
          <w:sz w:val="20"/>
        </w:rPr>
        <w:tab/>
      </w:r>
      <w:r w:rsidRPr="00A07EE5">
        <w:rPr>
          <w:sz w:val="20"/>
        </w:rPr>
        <w:tab/>
        <w:t>-</w:t>
      </w:r>
      <w:r w:rsidRPr="00A07EE5">
        <w:rPr>
          <w:sz w:val="20"/>
        </w:rPr>
        <w:tab/>
      </w:r>
      <w:r w:rsidR="00147191" w:rsidRPr="00A07EE5">
        <w:rPr>
          <w:sz w:val="20"/>
        </w:rPr>
        <w:t>onjuistheden in de door consument verlangde constructies en werkwijze;</w:t>
      </w:r>
    </w:p>
    <w:p w14:paraId="13E116E9" w14:textId="77777777" w:rsidR="00147191" w:rsidRPr="00A07EE5" w:rsidRDefault="000E6020" w:rsidP="000E6020">
      <w:pPr>
        <w:rPr>
          <w:sz w:val="20"/>
        </w:rPr>
      </w:pPr>
      <w:r w:rsidRPr="00A07EE5">
        <w:rPr>
          <w:sz w:val="20"/>
        </w:rPr>
        <w:tab/>
      </w:r>
      <w:r w:rsidRPr="00A07EE5">
        <w:rPr>
          <w:sz w:val="20"/>
        </w:rPr>
        <w:tab/>
        <w:t>-</w:t>
      </w:r>
      <w:r w:rsidRPr="00A07EE5">
        <w:rPr>
          <w:sz w:val="20"/>
        </w:rPr>
        <w:tab/>
      </w:r>
      <w:r w:rsidR="00147191" w:rsidRPr="00A07EE5">
        <w:rPr>
          <w:sz w:val="20"/>
        </w:rPr>
        <w:t>gebreken aan de (on)roerende zaak waaraan het werk wordt verricht;</w:t>
      </w:r>
    </w:p>
    <w:p w14:paraId="3D38B599" w14:textId="77777777" w:rsidR="00147191" w:rsidRDefault="000E6020" w:rsidP="000E6020">
      <w:pPr>
        <w:rPr>
          <w:sz w:val="20"/>
        </w:rPr>
      </w:pPr>
      <w:r w:rsidRPr="00A07EE5">
        <w:rPr>
          <w:sz w:val="20"/>
        </w:rPr>
        <w:tab/>
      </w:r>
      <w:r w:rsidRPr="00A07EE5">
        <w:rPr>
          <w:sz w:val="20"/>
        </w:rPr>
        <w:tab/>
        <w:t>-</w:t>
      </w:r>
      <w:r w:rsidRPr="00A07EE5">
        <w:rPr>
          <w:sz w:val="20"/>
        </w:rPr>
        <w:tab/>
      </w:r>
      <w:r w:rsidR="00147191" w:rsidRPr="00A07EE5">
        <w:rPr>
          <w:sz w:val="20"/>
        </w:rPr>
        <w:t xml:space="preserve">gebreken in materialen of hulpmiddelen die door de consument ter </w:t>
      </w:r>
      <w:r w:rsidRPr="00A07EE5">
        <w:rPr>
          <w:sz w:val="20"/>
        </w:rPr>
        <w:tab/>
      </w:r>
      <w:r w:rsidR="00147191" w:rsidRPr="00A07EE5">
        <w:rPr>
          <w:sz w:val="20"/>
        </w:rPr>
        <w:t>beschikking zijn gesteld.</w:t>
      </w:r>
    </w:p>
    <w:p w14:paraId="439B76F6" w14:textId="77777777" w:rsidR="004F6851" w:rsidRPr="00A07EE5" w:rsidRDefault="004F6851" w:rsidP="000E6020">
      <w:pPr>
        <w:rPr>
          <w:sz w:val="20"/>
        </w:rPr>
      </w:pPr>
    </w:p>
    <w:p w14:paraId="3E2FA70A" w14:textId="77777777" w:rsidR="00147191" w:rsidRPr="00A07EE5" w:rsidRDefault="00147191" w:rsidP="000E6020">
      <w:pPr>
        <w:rPr>
          <w:sz w:val="20"/>
        </w:rPr>
      </w:pPr>
      <w:r w:rsidRPr="00A07EE5">
        <w:rPr>
          <w:b/>
          <w:sz w:val="20"/>
        </w:rPr>
        <w:t>B.</w:t>
      </w:r>
      <w:r w:rsidRPr="00A07EE5">
        <w:rPr>
          <w:b/>
          <w:sz w:val="20"/>
        </w:rPr>
        <w:tab/>
      </w:r>
      <w:r w:rsidR="00321DE9" w:rsidRPr="00A07EE5">
        <w:rPr>
          <w:b/>
          <w:sz w:val="20"/>
        </w:rPr>
        <w:tab/>
      </w:r>
      <w:r w:rsidRPr="00A07EE5">
        <w:rPr>
          <w:b/>
          <w:sz w:val="20"/>
        </w:rPr>
        <w:t>Klachten met betrekking tot de kwaliteit</w:t>
      </w:r>
    </w:p>
    <w:p w14:paraId="45280525" w14:textId="77777777" w:rsidR="00F405C2" w:rsidRDefault="00147191" w:rsidP="00F405C2">
      <w:pPr>
        <w:numPr>
          <w:ilvl w:val="1"/>
          <w:numId w:val="2"/>
        </w:numPr>
        <w:tabs>
          <w:tab w:val="clear" w:pos="709"/>
        </w:tabs>
        <w:rPr>
          <w:sz w:val="20"/>
        </w:rPr>
      </w:pPr>
      <w:r w:rsidRPr="00A07EE5">
        <w:rPr>
          <w:sz w:val="20"/>
        </w:rPr>
        <w:t>Klachten van de wederpartij,</w:t>
      </w:r>
      <w:r w:rsidR="00F405C2">
        <w:rPr>
          <w:sz w:val="20"/>
        </w:rPr>
        <w:t xml:space="preserve"> </w:t>
      </w:r>
      <w:r w:rsidRPr="00A07EE5">
        <w:rPr>
          <w:sz w:val="20"/>
        </w:rPr>
        <w:t>inhoudende dat de geleverde zaken niet</w:t>
      </w:r>
      <w:r w:rsidR="00F405C2">
        <w:rPr>
          <w:sz w:val="20"/>
        </w:rPr>
        <w:t xml:space="preserve"> </w:t>
      </w:r>
      <w:r w:rsidRPr="00A07EE5">
        <w:rPr>
          <w:sz w:val="20"/>
        </w:rPr>
        <w:t xml:space="preserve">beantwoorden aan de </w:t>
      </w:r>
    </w:p>
    <w:p w14:paraId="2B5A4677" w14:textId="77777777" w:rsidR="00F405C2" w:rsidRDefault="00F405C2" w:rsidP="000E6020">
      <w:pPr>
        <w:rPr>
          <w:sz w:val="20"/>
        </w:rPr>
      </w:pPr>
      <w:r>
        <w:rPr>
          <w:sz w:val="20"/>
        </w:rPr>
        <w:tab/>
      </w:r>
      <w:r>
        <w:rPr>
          <w:sz w:val="20"/>
        </w:rPr>
        <w:tab/>
      </w:r>
      <w:proofErr w:type="gramStart"/>
      <w:r w:rsidR="00147191" w:rsidRPr="00A07EE5">
        <w:rPr>
          <w:sz w:val="20"/>
        </w:rPr>
        <w:t>overeengekomen</w:t>
      </w:r>
      <w:proofErr w:type="gramEnd"/>
      <w:r w:rsidR="00147191" w:rsidRPr="00A07EE5">
        <w:rPr>
          <w:sz w:val="20"/>
        </w:rPr>
        <w:t xml:space="preserve"> kwaliteit, moeten binnen 8 dagen na</w:t>
      </w:r>
      <w:r>
        <w:rPr>
          <w:sz w:val="20"/>
        </w:rPr>
        <w:t xml:space="preserve"> </w:t>
      </w:r>
      <w:r w:rsidR="00147191" w:rsidRPr="00A07EE5">
        <w:rPr>
          <w:sz w:val="20"/>
        </w:rPr>
        <w:t xml:space="preserve">ontvangst der zaken door middel van </w:t>
      </w:r>
    </w:p>
    <w:p w14:paraId="414E1DE5" w14:textId="77777777" w:rsidR="00F405C2" w:rsidRDefault="00F405C2" w:rsidP="000E6020">
      <w:pPr>
        <w:rPr>
          <w:sz w:val="20"/>
        </w:rPr>
      </w:pPr>
      <w:r>
        <w:rPr>
          <w:sz w:val="20"/>
        </w:rPr>
        <w:tab/>
      </w:r>
      <w:r>
        <w:rPr>
          <w:sz w:val="20"/>
        </w:rPr>
        <w:tab/>
      </w:r>
      <w:proofErr w:type="gramStart"/>
      <w:r w:rsidR="00147191" w:rsidRPr="00A07EE5">
        <w:rPr>
          <w:sz w:val="20"/>
        </w:rPr>
        <w:t>een</w:t>
      </w:r>
      <w:proofErr w:type="gramEnd"/>
      <w:r w:rsidR="00147191" w:rsidRPr="00A07EE5">
        <w:rPr>
          <w:sz w:val="20"/>
        </w:rPr>
        <w:t xml:space="preserve"> aangetekend schrijven ter kennis</w:t>
      </w:r>
      <w:r>
        <w:rPr>
          <w:sz w:val="20"/>
        </w:rPr>
        <w:t xml:space="preserve"> </w:t>
      </w:r>
      <w:r w:rsidR="00147191" w:rsidRPr="00A07EE5">
        <w:rPr>
          <w:sz w:val="20"/>
        </w:rPr>
        <w:t xml:space="preserve">van de gebruiker worden gebracht, bij gebreke waarvan </w:t>
      </w:r>
    </w:p>
    <w:p w14:paraId="6CDDABC9" w14:textId="77777777" w:rsidR="005B136F" w:rsidRDefault="00F405C2" w:rsidP="006A66F5">
      <w:pPr>
        <w:rPr>
          <w:sz w:val="20"/>
        </w:rPr>
      </w:pPr>
      <w:r>
        <w:rPr>
          <w:sz w:val="20"/>
        </w:rPr>
        <w:tab/>
      </w:r>
      <w:r>
        <w:rPr>
          <w:sz w:val="20"/>
        </w:rPr>
        <w:tab/>
      </w:r>
      <w:proofErr w:type="gramStart"/>
      <w:r w:rsidR="00147191" w:rsidRPr="00A07EE5">
        <w:rPr>
          <w:sz w:val="20"/>
        </w:rPr>
        <w:t>deze</w:t>
      </w:r>
      <w:proofErr w:type="gramEnd"/>
      <w:r w:rsidR="00147191" w:rsidRPr="00A07EE5">
        <w:rPr>
          <w:sz w:val="20"/>
        </w:rPr>
        <w:t xml:space="preserve"> geen</w:t>
      </w:r>
      <w:r>
        <w:rPr>
          <w:sz w:val="20"/>
        </w:rPr>
        <w:t xml:space="preserve"> </w:t>
      </w:r>
      <w:r w:rsidR="00147191" w:rsidRPr="00A07EE5">
        <w:rPr>
          <w:sz w:val="20"/>
        </w:rPr>
        <w:t>enkel</w:t>
      </w:r>
      <w:r>
        <w:rPr>
          <w:sz w:val="20"/>
        </w:rPr>
        <w:t xml:space="preserve"> </w:t>
      </w:r>
      <w:r w:rsidR="00147191" w:rsidRPr="00A07EE5">
        <w:rPr>
          <w:sz w:val="20"/>
        </w:rPr>
        <w:t>recht jegens de gebruiker zal kunnen doen gelden.</w:t>
      </w:r>
      <w:r w:rsidR="0087185D">
        <w:rPr>
          <w:sz w:val="20"/>
        </w:rPr>
        <w:t xml:space="preserve"> </w:t>
      </w:r>
    </w:p>
    <w:p w14:paraId="0F1436CF" w14:textId="77777777" w:rsidR="006A66F5" w:rsidRDefault="006A66F5" w:rsidP="005B136F">
      <w:pPr>
        <w:ind w:left="284" w:firstLine="284"/>
        <w:rPr>
          <w:sz w:val="20"/>
        </w:rPr>
      </w:pPr>
      <w:r>
        <w:rPr>
          <w:i/>
          <w:sz w:val="20"/>
        </w:rPr>
        <w:t xml:space="preserve">Voor consument: </w:t>
      </w:r>
      <w:r>
        <w:rPr>
          <w:sz w:val="20"/>
        </w:rPr>
        <w:t>De klacht</w:t>
      </w:r>
    </w:p>
    <w:p w14:paraId="15874F2F" w14:textId="77777777" w:rsidR="006A66F5" w:rsidRDefault="0087185D" w:rsidP="006A66F5">
      <w:pPr>
        <w:ind w:left="284" w:firstLine="284"/>
        <w:rPr>
          <w:sz w:val="20"/>
        </w:rPr>
      </w:pPr>
      <w:proofErr w:type="gramStart"/>
      <w:r>
        <w:rPr>
          <w:sz w:val="20"/>
        </w:rPr>
        <w:t>van</w:t>
      </w:r>
      <w:proofErr w:type="gramEnd"/>
      <w:r>
        <w:rPr>
          <w:sz w:val="20"/>
        </w:rPr>
        <w:t xml:space="preserve"> de </w:t>
      </w:r>
      <w:r w:rsidR="005C19C0" w:rsidRPr="002920F3">
        <w:rPr>
          <w:sz w:val="20"/>
        </w:rPr>
        <w:t>consument dat de geleverde zaken niet bea</w:t>
      </w:r>
      <w:r w:rsidR="006A66F5">
        <w:rPr>
          <w:sz w:val="20"/>
        </w:rPr>
        <w:t>ntwoorden aan de overeengekomen</w:t>
      </w:r>
    </w:p>
    <w:p w14:paraId="02F58975" w14:textId="77777777" w:rsidR="006A66F5" w:rsidRDefault="005C19C0" w:rsidP="006A66F5">
      <w:pPr>
        <w:ind w:left="284" w:firstLine="284"/>
        <w:rPr>
          <w:sz w:val="20"/>
        </w:rPr>
      </w:pPr>
      <w:proofErr w:type="gramStart"/>
      <w:r w:rsidRPr="002920F3">
        <w:rPr>
          <w:sz w:val="20"/>
        </w:rPr>
        <w:t>kwaliteit</w:t>
      </w:r>
      <w:proofErr w:type="gramEnd"/>
      <w:r w:rsidRPr="002920F3">
        <w:rPr>
          <w:sz w:val="20"/>
        </w:rPr>
        <w:t>, moeten binnen bekwame tijd</w:t>
      </w:r>
      <w:r w:rsidR="0087185D" w:rsidRPr="002A5482">
        <w:rPr>
          <w:sz w:val="20"/>
        </w:rPr>
        <w:t xml:space="preserve"> nadat hij dit heeft ontdekt of had behoren te ontdekken</w:t>
      </w:r>
      <w:r w:rsidR="006A66F5">
        <w:rPr>
          <w:sz w:val="20"/>
        </w:rPr>
        <w:t>,</w:t>
      </w:r>
    </w:p>
    <w:p w14:paraId="20A6F6A4" w14:textId="77777777" w:rsidR="00147191" w:rsidRPr="002920F3" w:rsidRDefault="00EA3CB8" w:rsidP="00523B8F">
      <w:pPr>
        <w:ind w:left="568"/>
        <w:rPr>
          <w:sz w:val="20"/>
        </w:rPr>
      </w:pPr>
      <w:proofErr w:type="gramStart"/>
      <w:r>
        <w:rPr>
          <w:sz w:val="20"/>
        </w:rPr>
        <w:t>maar</w:t>
      </w:r>
      <w:proofErr w:type="gramEnd"/>
      <w:r>
        <w:rPr>
          <w:sz w:val="20"/>
        </w:rPr>
        <w:t xml:space="preserve"> uiterlijk binnen </w:t>
      </w:r>
      <w:r w:rsidR="00904F7B">
        <w:rPr>
          <w:sz w:val="20"/>
        </w:rPr>
        <w:t>10</w:t>
      </w:r>
      <w:r>
        <w:rPr>
          <w:sz w:val="20"/>
        </w:rPr>
        <w:t xml:space="preserve"> </w:t>
      </w:r>
      <w:r w:rsidR="00904F7B" w:rsidRPr="00590778">
        <w:rPr>
          <w:sz w:val="20"/>
        </w:rPr>
        <w:t>dagen</w:t>
      </w:r>
      <w:r w:rsidR="005C19C0" w:rsidRPr="00590778">
        <w:rPr>
          <w:sz w:val="20"/>
        </w:rPr>
        <w:t xml:space="preserve"> </w:t>
      </w:r>
      <w:r w:rsidR="003D2976">
        <w:rPr>
          <w:sz w:val="20"/>
        </w:rPr>
        <w:t xml:space="preserve">na </w:t>
      </w:r>
      <w:r w:rsidR="005C19C0" w:rsidRPr="00590778">
        <w:rPr>
          <w:sz w:val="20"/>
        </w:rPr>
        <w:t>aflevering</w:t>
      </w:r>
      <w:r w:rsidR="005C19C0" w:rsidRPr="002920F3">
        <w:rPr>
          <w:sz w:val="20"/>
        </w:rPr>
        <w:t>, ter</w:t>
      </w:r>
      <w:r w:rsidR="00523B8F">
        <w:rPr>
          <w:sz w:val="20"/>
        </w:rPr>
        <w:t xml:space="preserve"> kennis van de gebruiker </w:t>
      </w:r>
      <w:r>
        <w:rPr>
          <w:sz w:val="20"/>
        </w:rPr>
        <w:t>worden</w:t>
      </w:r>
      <w:r w:rsidR="00523B8F">
        <w:rPr>
          <w:sz w:val="20"/>
        </w:rPr>
        <w:t xml:space="preserve"> </w:t>
      </w:r>
      <w:r w:rsidR="005C19C0" w:rsidRPr="002920F3">
        <w:rPr>
          <w:sz w:val="20"/>
        </w:rPr>
        <w:t xml:space="preserve">gebracht. </w:t>
      </w:r>
      <w:r w:rsidR="002A1374">
        <w:rPr>
          <w:sz w:val="20"/>
        </w:rPr>
        <w:t>Een consument kan zich er niet op beroepen dat d</w:t>
      </w:r>
      <w:r w:rsidR="00523B8F">
        <w:rPr>
          <w:sz w:val="20"/>
        </w:rPr>
        <w:t xml:space="preserve">e zaak niet aan de overeenkomst </w:t>
      </w:r>
      <w:r w:rsidR="002A1374">
        <w:rPr>
          <w:sz w:val="20"/>
        </w:rPr>
        <w:t>beantwoordt wanneer hem dit ten tijde van het sluiten va</w:t>
      </w:r>
      <w:r w:rsidR="00523B8F">
        <w:rPr>
          <w:sz w:val="20"/>
        </w:rPr>
        <w:t xml:space="preserve">n de overeenkomst bekend was of </w:t>
      </w:r>
      <w:r w:rsidR="002A1374">
        <w:rPr>
          <w:sz w:val="20"/>
        </w:rPr>
        <w:t>redelijkerwijs bekend kon zijn.</w:t>
      </w:r>
    </w:p>
    <w:p w14:paraId="4050C0B4" w14:textId="77777777" w:rsidR="00F405C2" w:rsidRDefault="00147191" w:rsidP="00F405C2">
      <w:pPr>
        <w:numPr>
          <w:ilvl w:val="1"/>
          <w:numId w:val="2"/>
        </w:numPr>
        <w:tabs>
          <w:tab w:val="clear" w:pos="709"/>
        </w:tabs>
        <w:rPr>
          <w:sz w:val="20"/>
        </w:rPr>
      </w:pPr>
      <w:proofErr w:type="gramStart"/>
      <w:r w:rsidRPr="00A07EE5">
        <w:rPr>
          <w:sz w:val="20"/>
        </w:rPr>
        <w:t>Indien</w:t>
      </w:r>
      <w:proofErr w:type="gramEnd"/>
      <w:r w:rsidRPr="00A07EE5">
        <w:rPr>
          <w:sz w:val="20"/>
        </w:rPr>
        <w:t xml:space="preserve"> een tijdig ingediende klacht juist blijkt te zijn is de gebruiker slechts</w:t>
      </w:r>
      <w:r w:rsidR="00F405C2">
        <w:rPr>
          <w:sz w:val="20"/>
        </w:rPr>
        <w:t xml:space="preserve"> </w:t>
      </w:r>
      <w:r w:rsidRPr="00A07EE5">
        <w:rPr>
          <w:sz w:val="20"/>
        </w:rPr>
        <w:t xml:space="preserve">gehouden de </w:t>
      </w:r>
    </w:p>
    <w:p w14:paraId="74FDA309" w14:textId="77777777" w:rsidR="00F405C2" w:rsidRDefault="00F405C2" w:rsidP="000E6020">
      <w:pPr>
        <w:rPr>
          <w:sz w:val="20"/>
        </w:rPr>
      </w:pPr>
      <w:r>
        <w:rPr>
          <w:sz w:val="20"/>
        </w:rPr>
        <w:tab/>
      </w:r>
      <w:r>
        <w:rPr>
          <w:sz w:val="20"/>
        </w:rPr>
        <w:tab/>
      </w:r>
      <w:proofErr w:type="gramStart"/>
      <w:r w:rsidR="00147191" w:rsidRPr="00A07EE5">
        <w:rPr>
          <w:sz w:val="20"/>
        </w:rPr>
        <w:t>oorspronkelijk</w:t>
      </w:r>
      <w:proofErr w:type="gramEnd"/>
      <w:r w:rsidR="00147191" w:rsidRPr="00A07EE5">
        <w:rPr>
          <w:sz w:val="20"/>
        </w:rPr>
        <w:t xml:space="preserve"> geleverde zaken te vervangen door zaken van de</w:t>
      </w:r>
      <w:r>
        <w:rPr>
          <w:sz w:val="20"/>
        </w:rPr>
        <w:t xml:space="preserve"> </w:t>
      </w:r>
      <w:r w:rsidR="00147191" w:rsidRPr="00A07EE5">
        <w:rPr>
          <w:sz w:val="20"/>
        </w:rPr>
        <w:t xml:space="preserve">overeengekomen kwaliteit. De </w:t>
      </w:r>
    </w:p>
    <w:p w14:paraId="416494D1" w14:textId="77777777" w:rsidR="00F405C2" w:rsidRDefault="00F405C2" w:rsidP="000E6020">
      <w:pPr>
        <w:rPr>
          <w:sz w:val="20"/>
        </w:rPr>
      </w:pPr>
      <w:r>
        <w:rPr>
          <w:sz w:val="20"/>
        </w:rPr>
        <w:tab/>
      </w:r>
      <w:r>
        <w:rPr>
          <w:sz w:val="20"/>
        </w:rPr>
        <w:tab/>
      </w:r>
      <w:proofErr w:type="gramStart"/>
      <w:r w:rsidR="00147191" w:rsidRPr="00A07EE5">
        <w:rPr>
          <w:sz w:val="20"/>
        </w:rPr>
        <w:t>gebruiker</w:t>
      </w:r>
      <w:proofErr w:type="gramEnd"/>
      <w:r w:rsidR="00147191" w:rsidRPr="00A07EE5">
        <w:rPr>
          <w:sz w:val="20"/>
        </w:rPr>
        <w:t xml:space="preserve"> heeft –</w:t>
      </w:r>
      <w:r>
        <w:rPr>
          <w:sz w:val="20"/>
        </w:rPr>
        <w:t xml:space="preserve"> </w:t>
      </w:r>
      <w:r w:rsidR="00147191" w:rsidRPr="00A07EE5">
        <w:rPr>
          <w:sz w:val="20"/>
        </w:rPr>
        <w:t>naar eigen keuze – tevens het</w:t>
      </w:r>
      <w:r>
        <w:rPr>
          <w:sz w:val="20"/>
        </w:rPr>
        <w:t xml:space="preserve"> </w:t>
      </w:r>
      <w:r w:rsidR="00147191" w:rsidRPr="00A07EE5">
        <w:rPr>
          <w:sz w:val="20"/>
        </w:rPr>
        <w:t xml:space="preserve">recht om de zaak te herstellen, dan wel over te </w:t>
      </w:r>
    </w:p>
    <w:p w14:paraId="4AADFC34" w14:textId="77777777" w:rsidR="00F405C2" w:rsidRDefault="00F405C2" w:rsidP="000E6020">
      <w:pPr>
        <w:rPr>
          <w:sz w:val="20"/>
        </w:rPr>
      </w:pPr>
      <w:r>
        <w:rPr>
          <w:sz w:val="20"/>
        </w:rPr>
        <w:tab/>
      </w:r>
      <w:r>
        <w:rPr>
          <w:sz w:val="20"/>
        </w:rPr>
        <w:tab/>
      </w:r>
      <w:proofErr w:type="gramStart"/>
      <w:r w:rsidR="00147191" w:rsidRPr="00A07EE5">
        <w:rPr>
          <w:sz w:val="20"/>
        </w:rPr>
        <w:t>gaan</w:t>
      </w:r>
      <w:proofErr w:type="gramEnd"/>
      <w:r w:rsidR="00147191" w:rsidRPr="00A07EE5">
        <w:rPr>
          <w:sz w:val="20"/>
        </w:rPr>
        <w:t xml:space="preserve"> tot creditering van de</w:t>
      </w:r>
      <w:r>
        <w:rPr>
          <w:sz w:val="20"/>
        </w:rPr>
        <w:t xml:space="preserve"> </w:t>
      </w:r>
      <w:r w:rsidR="00147191" w:rsidRPr="00A07EE5">
        <w:rPr>
          <w:sz w:val="20"/>
        </w:rPr>
        <w:t xml:space="preserve">betreffende </w:t>
      </w:r>
      <w:r w:rsidR="00113364" w:rsidRPr="00A07EE5">
        <w:rPr>
          <w:sz w:val="20"/>
        </w:rPr>
        <w:t>factuur</w:t>
      </w:r>
      <w:r w:rsidR="00147191" w:rsidRPr="00A07EE5">
        <w:rPr>
          <w:sz w:val="20"/>
        </w:rPr>
        <w:t xml:space="preserve">. De wederpartij zal </w:t>
      </w:r>
      <w:proofErr w:type="gramStart"/>
      <w:r w:rsidR="00147191" w:rsidRPr="00A07EE5">
        <w:rPr>
          <w:sz w:val="20"/>
        </w:rPr>
        <w:t>derhalve</w:t>
      </w:r>
      <w:proofErr w:type="gramEnd"/>
      <w:r w:rsidR="00147191" w:rsidRPr="00A07EE5">
        <w:rPr>
          <w:sz w:val="20"/>
        </w:rPr>
        <w:t xml:space="preserve"> geen recht op </w:t>
      </w:r>
    </w:p>
    <w:p w14:paraId="0FB12E69" w14:textId="77777777" w:rsidR="000E6020" w:rsidRPr="00A07EE5" w:rsidRDefault="00F405C2" w:rsidP="00DC231E">
      <w:pPr>
        <w:ind w:left="57"/>
        <w:rPr>
          <w:sz w:val="20"/>
        </w:rPr>
      </w:pPr>
      <w:r>
        <w:rPr>
          <w:sz w:val="20"/>
        </w:rPr>
        <w:tab/>
      </w:r>
      <w:r>
        <w:rPr>
          <w:sz w:val="20"/>
        </w:rPr>
        <w:tab/>
      </w:r>
      <w:proofErr w:type="gramStart"/>
      <w:r w:rsidR="00147191" w:rsidRPr="00A07EE5">
        <w:rPr>
          <w:sz w:val="20"/>
        </w:rPr>
        <w:t>ontbinding</w:t>
      </w:r>
      <w:proofErr w:type="gramEnd"/>
      <w:r w:rsidR="00147191" w:rsidRPr="00A07EE5">
        <w:rPr>
          <w:sz w:val="20"/>
        </w:rPr>
        <w:t xml:space="preserve"> van</w:t>
      </w:r>
      <w:r>
        <w:rPr>
          <w:sz w:val="20"/>
        </w:rPr>
        <w:t xml:space="preserve"> </w:t>
      </w:r>
      <w:r w:rsidR="00147191" w:rsidRPr="00A07EE5">
        <w:rPr>
          <w:sz w:val="20"/>
        </w:rPr>
        <w:t>de overeenkomst kunnen doen gelden. Iedere andere of verdergaande</w:t>
      </w:r>
    </w:p>
    <w:p w14:paraId="1B4E2B9E" w14:textId="77777777" w:rsidR="00240C76" w:rsidRDefault="00147191" w:rsidP="00A0505D">
      <w:pPr>
        <w:ind w:left="568"/>
        <w:rPr>
          <w:sz w:val="20"/>
        </w:rPr>
      </w:pPr>
      <w:proofErr w:type="gramStart"/>
      <w:r w:rsidRPr="00A07EE5">
        <w:rPr>
          <w:sz w:val="20"/>
        </w:rPr>
        <w:t>aansprakelijkheid</w:t>
      </w:r>
      <w:proofErr w:type="gramEnd"/>
      <w:r w:rsidRPr="00A07EE5">
        <w:rPr>
          <w:sz w:val="20"/>
        </w:rPr>
        <w:t xml:space="preserve"> van de gebruiker is uitgesloten.</w:t>
      </w:r>
      <w:r w:rsidR="00CD6DAB">
        <w:rPr>
          <w:sz w:val="20"/>
        </w:rPr>
        <w:t xml:space="preserve"> </w:t>
      </w:r>
      <w:r w:rsidR="00240C76" w:rsidRPr="00CD6DAB">
        <w:rPr>
          <w:i/>
          <w:sz w:val="20"/>
        </w:rPr>
        <w:t xml:space="preserve">Voor consument: </w:t>
      </w:r>
      <w:r w:rsidR="004116DE" w:rsidRPr="00CD6DAB">
        <w:rPr>
          <w:sz w:val="20"/>
        </w:rPr>
        <w:t>D</w:t>
      </w:r>
      <w:r w:rsidR="00240C76" w:rsidRPr="00CD6DAB">
        <w:rPr>
          <w:sz w:val="20"/>
        </w:rPr>
        <w:t>e consument komt slechts</w:t>
      </w:r>
      <w:r w:rsidR="002A1374">
        <w:rPr>
          <w:sz w:val="20"/>
        </w:rPr>
        <w:t xml:space="preserve"> </w:t>
      </w:r>
      <w:r w:rsidR="004116DE" w:rsidRPr="00CD6DAB">
        <w:rPr>
          <w:sz w:val="20"/>
        </w:rPr>
        <w:t xml:space="preserve">geen herstel of vervanging van de geleverde zaken toe indien herstel of vervanging onmogelijk is of niet van de gebruiker kan worden gevergd. Dit is het geval wanneer de kosten </w:t>
      </w:r>
      <w:r w:rsidR="0057258F" w:rsidRPr="00CD6DAB">
        <w:rPr>
          <w:sz w:val="20"/>
        </w:rPr>
        <w:t>daarvan in geen verhouding staan tot de kosten van uitoefening van een ander recht of een andere vordering die de consument toekomt. De consument kan de overeenkomst pas</w:t>
      </w:r>
      <w:r w:rsidR="002F2EA7" w:rsidRPr="00CD6DAB">
        <w:rPr>
          <w:sz w:val="20"/>
        </w:rPr>
        <w:t xml:space="preserve"> (gedeeltelijk)</w:t>
      </w:r>
      <w:r w:rsidR="0057258F" w:rsidRPr="00CD6DAB">
        <w:rPr>
          <w:sz w:val="20"/>
        </w:rPr>
        <w:t xml:space="preserve"> </w:t>
      </w:r>
      <w:r w:rsidR="002F2EA7" w:rsidRPr="00CD6DAB">
        <w:rPr>
          <w:sz w:val="20"/>
        </w:rPr>
        <w:t xml:space="preserve">ontbinden indien herstel of vervanging onmogelijk </w:t>
      </w:r>
      <w:r w:rsidR="00581C8F">
        <w:rPr>
          <w:sz w:val="20"/>
        </w:rPr>
        <w:t>is</w:t>
      </w:r>
      <w:r w:rsidR="002F2EA7" w:rsidRPr="00CD6DAB">
        <w:rPr>
          <w:sz w:val="20"/>
        </w:rPr>
        <w:t xml:space="preserve"> of van de gebruiker niet gevergd k</w:t>
      </w:r>
      <w:r w:rsidR="00581C8F">
        <w:rPr>
          <w:sz w:val="20"/>
        </w:rPr>
        <w:t>an</w:t>
      </w:r>
      <w:r w:rsidR="002F2EA7" w:rsidRPr="00CD6DAB">
        <w:rPr>
          <w:sz w:val="20"/>
        </w:rPr>
        <w:t xml:space="preserve"> word</w:t>
      </w:r>
      <w:r w:rsidR="00121E6B" w:rsidRPr="00985575">
        <w:rPr>
          <w:sz w:val="20"/>
        </w:rPr>
        <w:t>en</w:t>
      </w:r>
      <w:r w:rsidR="00240C76" w:rsidRPr="00985575">
        <w:rPr>
          <w:sz w:val="20"/>
        </w:rPr>
        <w:t>.</w:t>
      </w:r>
      <w:r w:rsidR="00DC231E">
        <w:rPr>
          <w:sz w:val="20"/>
        </w:rPr>
        <w:t xml:space="preserve"> </w:t>
      </w:r>
    </w:p>
    <w:p w14:paraId="20EC0C17" w14:textId="77777777" w:rsidR="00DC231E" w:rsidRDefault="00DC231E" w:rsidP="00DC231E">
      <w:pPr>
        <w:rPr>
          <w:sz w:val="20"/>
        </w:rPr>
      </w:pPr>
      <w:r>
        <w:rPr>
          <w:sz w:val="20"/>
        </w:rPr>
        <w:t>6.8</w:t>
      </w:r>
      <w:r>
        <w:rPr>
          <w:sz w:val="20"/>
        </w:rPr>
        <w:tab/>
      </w:r>
      <w:r>
        <w:rPr>
          <w:sz w:val="20"/>
        </w:rPr>
        <w:tab/>
        <w:t xml:space="preserve">De gebruiker is niet aansprakelijk voor technisch onvermijdelijke afwijkingen van kleuren,  </w:t>
      </w:r>
    </w:p>
    <w:p w14:paraId="1A9890F8" w14:textId="77777777" w:rsidR="00DC231E" w:rsidRPr="0057258F" w:rsidRDefault="00DC231E" w:rsidP="00DC231E">
      <w:pPr>
        <w:ind w:left="284" w:firstLine="284"/>
        <w:rPr>
          <w:sz w:val="20"/>
        </w:rPr>
      </w:pPr>
      <w:proofErr w:type="gramStart"/>
      <w:r>
        <w:rPr>
          <w:sz w:val="20"/>
        </w:rPr>
        <w:t>kwaliteit</w:t>
      </w:r>
      <w:proofErr w:type="gramEnd"/>
      <w:r>
        <w:rPr>
          <w:sz w:val="20"/>
        </w:rPr>
        <w:t xml:space="preserve">, dessin en afmetingen. </w:t>
      </w:r>
    </w:p>
    <w:p w14:paraId="69FE3FED" w14:textId="77777777" w:rsidR="00147191" w:rsidRPr="00A07EE5" w:rsidRDefault="00147191" w:rsidP="000E6020">
      <w:pPr>
        <w:rPr>
          <w:sz w:val="20"/>
        </w:rPr>
      </w:pPr>
    </w:p>
    <w:p w14:paraId="59E74C06" w14:textId="77777777" w:rsidR="00147191" w:rsidRPr="00A07EE5" w:rsidRDefault="00147191" w:rsidP="000E6020">
      <w:pPr>
        <w:rPr>
          <w:sz w:val="20"/>
        </w:rPr>
      </w:pPr>
      <w:r w:rsidRPr="00A07EE5">
        <w:rPr>
          <w:b/>
          <w:sz w:val="20"/>
        </w:rPr>
        <w:t>C.</w:t>
      </w:r>
      <w:r w:rsidRPr="00A07EE5">
        <w:rPr>
          <w:b/>
          <w:sz w:val="20"/>
        </w:rPr>
        <w:tab/>
      </w:r>
      <w:r w:rsidR="00321DE9" w:rsidRPr="00A07EE5">
        <w:rPr>
          <w:b/>
          <w:sz w:val="20"/>
        </w:rPr>
        <w:tab/>
      </w:r>
      <w:r w:rsidRPr="00A07EE5">
        <w:rPr>
          <w:b/>
          <w:sz w:val="20"/>
        </w:rPr>
        <w:t>Overige klachten</w:t>
      </w:r>
    </w:p>
    <w:p w14:paraId="195C75B9" w14:textId="77777777" w:rsidR="00F405C2" w:rsidRDefault="00DC231E" w:rsidP="00DC231E">
      <w:pPr>
        <w:rPr>
          <w:sz w:val="20"/>
        </w:rPr>
      </w:pPr>
      <w:r>
        <w:rPr>
          <w:sz w:val="20"/>
        </w:rPr>
        <w:t>6.9</w:t>
      </w:r>
      <w:r>
        <w:rPr>
          <w:sz w:val="20"/>
        </w:rPr>
        <w:tab/>
      </w:r>
      <w:r>
        <w:rPr>
          <w:sz w:val="20"/>
        </w:rPr>
        <w:tab/>
      </w:r>
      <w:r w:rsidR="00147191" w:rsidRPr="00A07EE5">
        <w:rPr>
          <w:sz w:val="20"/>
        </w:rPr>
        <w:t>Klachten van de wederpartij over de wijze van nakoming door de gebruiker van de</w:t>
      </w:r>
      <w:r w:rsidR="00F405C2">
        <w:rPr>
          <w:sz w:val="20"/>
        </w:rPr>
        <w:t xml:space="preserve"> </w:t>
      </w:r>
    </w:p>
    <w:p w14:paraId="0B1CF122" w14:textId="77777777" w:rsidR="00F405C2" w:rsidRDefault="00F405C2" w:rsidP="000E6020">
      <w:pPr>
        <w:rPr>
          <w:sz w:val="20"/>
        </w:rPr>
      </w:pPr>
      <w:r>
        <w:rPr>
          <w:sz w:val="20"/>
        </w:rPr>
        <w:tab/>
      </w:r>
      <w:r>
        <w:rPr>
          <w:sz w:val="20"/>
        </w:rPr>
        <w:tab/>
      </w:r>
      <w:proofErr w:type="gramStart"/>
      <w:r>
        <w:rPr>
          <w:sz w:val="20"/>
        </w:rPr>
        <w:t>o</w:t>
      </w:r>
      <w:r w:rsidR="00147191" w:rsidRPr="00A07EE5">
        <w:rPr>
          <w:sz w:val="20"/>
        </w:rPr>
        <w:t>vereenkomst</w:t>
      </w:r>
      <w:proofErr w:type="gramEnd"/>
      <w:r w:rsidR="00147191" w:rsidRPr="00A07EE5">
        <w:rPr>
          <w:sz w:val="20"/>
        </w:rPr>
        <w:t>, en niet betrekking hebbend op de kwaliteit van het</w:t>
      </w:r>
      <w:r>
        <w:rPr>
          <w:sz w:val="20"/>
        </w:rPr>
        <w:t xml:space="preserve"> </w:t>
      </w:r>
      <w:r w:rsidR="00147191" w:rsidRPr="00A07EE5">
        <w:rPr>
          <w:sz w:val="20"/>
        </w:rPr>
        <w:t xml:space="preserve">geleverde, moeten zo tijdig </w:t>
      </w:r>
    </w:p>
    <w:p w14:paraId="705B5E4B" w14:textId="77777777" w:rsidR="00147191" w:rsidRPr="00A07EE5" w:rsidRDefault="00F405C2" w:rsidP="000E6020">
      <w:pPr>
        <w:rPr>
          <w:sz w:val="20"/>
        </w:rPr>
      </w:pPr>
      <w:r>
        <w:rPr>
          <w:sz w:val="20"/>
        </w:rPr>
        <w:tab/>
      </w:r>
      <w:r>
        <w:rPr>
          <w:sz w:val="20"/>
        </w:rPr>
        <w:tab/>
      </w:r>
      <w:proofErr w:type="gramStart"/>
      <w:r w:rsidR="00147191" w:rsidRPr="00A07EE5">
        <w:rPr>
          <w:sz w:val="20"/>
        </w:rPr>
        <w:t>en</w:t>
      </w:r>
      <w:proofErr w:type="gramEnd"/>
      <w:r w:rsidR="00147191" w:rsidRPr="00A07EE5">
        <w:rPr>
          <w:sz w:val="20"/>
        </w:rPr>
        <w:t xml:space="preserve"> op zodanige wijze ter kennis van de gebruiker</w:t>
      </w:r>
      <w:r>
        <w:rPr>
          <w:sz w:val="20"/>
        </w:rPr>
        <w:t xml:space="preserve"> </w:t>
      </w:r>
      <w:r w:rsidR="00147191" w:rsidRPr="00A07EE5">
        <w:rPr>
          <w:sz w:val="20"/>
        </w:rPr>
        <w:t xml:space="preserve">worden gebracht, dat deze zich omtrent de </w:t>
      </w:r>
      <w:r>
        <w:rPr>
          <w:sz w:val="20"/>
        </w:rPr>
        <w:tab/>
      </w:r>
      <w:r>
        <w:rPr>
          <w:sz w:val="20"/>
        </w:rPr>
        <w:tab/>
      </w:r>
      <w:r w:rsidR="00147191" w:rsidRPr="00A07EE5">
        <w:rPr>
          <w:sz w:val="20"/>
        </w:rPr>
        <w:t>juistheid van de klacht kan</w:t>
      </w:r>
      <w:r>
        <w:rPr>
          <w:sz w:val="20"/>
        </w:rPr>
        <w:t xml:space="preserve"> </w:t>
      </w:r>
      <w:r w:rsidR="00147191" w:rsidRPr="00A07EE5">
        <w:rPr>
          <w:sz w:val="20"/>
        </w:rPr>
        <w:t xml:space="preserve">vergewissen, bij gebreke waarvan de wederpartij ter zake geen </w:t>
      </w:r>
      <w:r>
        <w:rPr>
          <w:sz w:val="20"/>
        </w:rPr>
        <w:tab/>
      </w:r>
      <w:r>
        <w:rPr>
          <w:sz w:val="20"/>
        </w:rPr>
        <w:tab/>
      </w:r>
      <w:r>
        <w:rPr>
          <w:sz w:val="20"/>
        </w:rPr>
        <w:tab/>
      </w:r>
      <w:r w:rsidR="00147191" w:rsidRPr="00A07EE5">
        <w:rPr>
          <w:sz w:val="20"/>
        </w:rPr>
        <w:t>enkel recht</w:t>
      </w:r>
      <w:r>
        <w:rPr>
          <w:sz w:val="20"/>
        </w:rPr>
        <w:t xml:space="preserve"> </w:t>
      </w:r>
      <w:r w:rsidR="00147191" w:rsidRPr="00A07EE5">
        <w:rPr>
          <w:sz w:val="20"/>
        </w:rPr>
        <w:t>tegen de gebruiker zal kunnen doen gelden.</w:t>
      </w:r>
    </w:p>
    <w:p w14:paraId="7C3D653E" w14:textId="77777777" w:rsidR="00F405C2" w:rsidRDefault="0055209F" w:rsidP="00DC231E">
      <w:pPr>
        <w:rPr>
          <w:sz w:val="20"/>
        </w:rPr>
      </w:pPr>
      <w:r>
        <w:rPr>
          <w:sz w:val="20"/>
        </w:rPr>
        <w:t>6.10</w:t>
      </w:r>
      <w:r w:rsidR="00DC231E">
        <w:rPr>
          <w:sz w:val="20"/>
        </w:rPr>
        <w:t xml:space="preserve"> </w:t>
      </w:r>
      <w:r w:rsidR="00DC231E">
        <w:rPr>
          <w:sz w:val="20"/>
        </w:rPr>
        <w:tab/>
      </w:r>
      <w:r w:rsidR="00147191" w:rsidRPr="00A07EE5">
        <w:rPr>
          <w:sz w:val="20"/>
        </w:rPr>
        <w:t>Gebreken die direct bij aflevering geconstateerd kunnen worden (waaronder</w:t>
      </w:r>
      <w:r w:rsidR="00F405C2">
        <w:rPr>
          <w:sz w:val="20"/>
        </w:rPr>
        <w:t xml:space="preserve"> </w:t>
      </w:r>
      <w:r w:rsidR="00147191" w:rsidRPr="00A07EE5">
        <w:rPr>
          <w:sz w:val="20"/>
        </w:rPr>
        <w:t xml:space="preserve">gebreken met </w:t>
      </w:r>
    </w:p>
    <w:p w14:paraId="5A62016B" w14:textId="77777777" w:rsidR="00F405C2" w:rsidRDefault="00F405C2" w:rsidP="000E6020">
      <w:pPr>
        <w:rPr>
          <w:sz w:val="20"/>
        </w:rPr>
      </w:pPr>
      <w:r>
        <w:rPr>
          <w:sz w:val="20"/>
        </w:rPr>
        <w:tab/>
      </w:r>
      <w:r>
        <w:rPr>
          <w:sz w:val="20"/>
        </w:rPr>
        <w:tab/>
      </w:r>
      <w:proofErr w:type="gramStart"/>
      <w:r w:rsidR="00147191" w:rsidRPr="00A07EE5">
        <w:rPr>
          <w:sz w:val="20"/>
        </w:rPr>
        <w:t>betrekking</w:t>
      </w:r>
      <w:proofErr w:type="gramEnd"/>
      <w:r w:rsidR="00147191" w:rsidRPr="00A07EE5">
        <w:rPr>
          <w:sz w:val="20"/>
        </w:rPr>
        <w:t xml:space="preserve"> tot hoeveelheden, afmetingen en kleur), dienen door</w:t>
      </w:r>
      <w:r>
        <w:rPr>
          <w:sz w:val="20"/>
        </w:rPr>
        <w:t xml:space="preserve"> </w:t>
      </w:r>
      <w:r w:rsidR="00147191" w:rsidRPr="00A07EE5">
        <w:rPr>
          <w:sz w:val="20"/>
        </w:rPr>
        <w:t xml:space="preserve">de wederpartij direct te worden </w:t>
      </w:r>
    </w:p>
    <w:p w14:paraId="7CDD567C" w14:textId="77777777" w:rsidR="00F405C2" w:rsidRDefault="00F405C2" w:rsidP="000E6020">
      <w:pPr>
        <w:rPr>
          <w:sz w:val="20"/>
        </w:rPr>
      </w:pPr>
      <w:r>
        <w:rPr>
          <w:sz w:val="20"/>
        </w:rPr>
        <w:tab/>
      </w:r>
      <w:r>
        <w:rPr>
          <w:sz w:val="20"/>
        </w:rPr>
        <w:tab/>
      </w:r>
      <w:proofErr w:type="gramStart"/>
      <w:r w:rsidR="00147191" w:rsidRPr="00A07EE5">
        <w:rPr>
          <w:sz w:val="20"/>
        </w:rPr>
        <w:t>vermeld</w:t>
      </w:r>
      <w:proofErr w:type="gramEnd"/>
      <w:r w:rsidR="00147191" w:rsidRPr="00A07EE5">
        <w:rPr>
          <w:sz w:val="20"/>
        </w:rPr>
        <w:t xml:space="preserve"> op het document dat bij aflevering</w:t>
      </w:r>
      <w:r>
        <w:rPr>
          <w:sz w:val="20"/>
        </w:rPr>
        <w:t xml:space="preserve"> </w:t>
      </w:r>
      <w:r w:rsidR="00147191" w:rsidRPr="00A07EE5">
        <w:rPr>
          <w:sz w:val="20"/>
        </w:rPr>
        <w:t xml:space="preserve">wordt ondertekend (bijvoorbeeld een vrachtbrief). </w:t>
      </w:r>
    </w:p>
    <w:p w14:paraId="524BD379" w14:textId="77777777" w:rsidR="00F405C2" w:rsidRDefault="00F405C2" w:rsidP="000E6020">
      <w:pPr>
        <w:rPr>
          <w:sz w:val="20"/>
        </w:rPr>
      </w:pPr>
      <w:r>
        <w:rPr>
          <w:sz w:val="20"/>
        </w:rPr>
        <w:tab/>
      </w:r>
      <w:r>
        <w:rPr>
          <w:sz w:val="20"/>
        </w:rPr>
        <w:tab/>
      </w:r>
      <w:r w:rsidR="00147191" w:rsidRPr="00A07EE5">
        <w:rPr>
          <w:sz w:val="20"/>
        </w:rPr>
        <w:t>Indien een dergelijk gebrek</w:t>
      </w:r>
      <w:r>
        <w:rPr>
          <w:sz w:val="20"/>
        </w:rPr>
        <w:t xml:space="preserve"> </w:t>
      </w:r>
      <w:r w:rsidR="00147191" w:rsidRPr="00A07EE5">
        <w:rPr>
          <w:sz w:val="20"/>
        </w:rPr>
        <w:t xml:space="preserve">niet op het </w:t>
      </w:r>
      <w:proofErr w:type="gramStart"/>
      <w:r w:rsidR="00147191" w:rsidRPr="00A07EE5">
        <w:rPr>
          <w:sz w:val="20"/>
        </w:rPr>
        <w:t>eerder genoemde</w:t>
      </w:r>
      <w:proofErr w:type="gramEnd"/>
      <w:r w:rsidR="00147191" w:rsidRPr="00A07EE5">
        <w:rPr>
          <w:sz w:val="20"/>
        </w:rPr>
        <w:t xml:space="preserve"> document is vermeld, kan de </w:t>
      </w:r>
    </w:p>
    <w:p w14:paraId="41FCAFAF" w14:textId="77777777" w:rsidR="005B136F" w:rsidRDefault="00F405C2" w:rsidP="000E6020">
      <w:pPr>
        <w:rPr>
          <w:sz w:val="20"/>
        </w:rPr>
      </w:pPr>
      <w:r>
        <w:rPr>
          <w:sz w:val="20"/>
        </w:rPr>
        <w:tab/>
      </w:r>
      <w:r>
        <w:rPr>
          <w:sz w:val="20"/>
        </w:rPr>
        <w:tab/>
      </w:r>
      <w:proofErr w:type="gramStart"/>
      <w:r w:rsidR="00147191" w:rsidRPr="00A07EE5">
        <w:rPr>
          <w:sz w:val="20"/>
        </w:rPr>
        <w:t>wederpartij</w:t>
      </w:r>
      <w:proofErr w:type="gramEnd"/>
      <w:r w:rsidR="00147191" w:rsidRPr="00A07EE5">
        <w:rPr>
          <w:sz w:val="20"/>
        </w:rPr>
        <w:t xml:space="preserve"> geen</w:t>
      </w:r>
      <w:r>
        <w:rPr>
          <w:sz w:val="20"/>
        </w:rPr>
        <w:t xml:space="preserve"> </w:t>
      </w:r>
      <w:r w:rsidR="00147191" w:rsidRPr="00A07EE5">
        <w:rPr>
          <w:sz w:val="20"/>
        </w:rPr>
        <w:t>rechten ontlenen aan de in dit artikel bedoelde gebreken.</w:t>
      </w:r>
      <w:r w:rsidR="008C6F13">
        <w:rPr>
          <w:sz w:val="20"/>
        </w:rPr>
        <w:t xml:space="preserve"> </w:t>
      </w:r>
    </w:p>
    <w:p w14:paraId="15ECA78A" w14:textId="77777777" w:rsidR="00523B8F" w:rsidRDefault="00523B8F" w:rsidP="005B136F">
      <w:pPr>
        <w:ind w:left="284" w:firstLine="284"/>
        <w:rPr>
          <w:i/>
          <w:sz w:val="20"/>
        </w:rPr>
      </w:pPr>
      <w:r>
        <w:rPr>
          <w:i/>
          <w:sz w:val="20"/>
        </w:rPr>
        <w:t>Voor consument:</w:t>
      </w:r>
    </w:p>
    <w:p w14:paraId="32E4203E" w14:textId="77777777" w:rsidR="00147191" w:rsidRPr="00A07EE5" w:rsidRDefault="00907248" w:rsidP="00523B8F">
      <w:pPr>
        <w:ind w:left="568"/>
        <w:rPr>
          <w:sz w:val="20"/>
        </w:rPr>
      </w:pPr>
      <w:r>
        <w:rPr>
          <w:sz w:val="20"/>
        </w:rPr>
        <w:t>De c</w:t>
      </w:r>
      <w:r w:rsidR="008C6F13">
        <w:rPr>
          <w:sz w:val="20"/>
        </w:rPr>
        <w:t>onsument</w:t>
      </w:r>
      <w:r>
        <w:rPr>
          <w:sz w:val="20"/>
        </w:rPr>
        <w:t xml:space="preserve"> dient</w:t>
      </w:r>
      <w:r w:rsidR="008C6F13">
        <w:rPr>
          <w:sz w:val="20"/>
        </w:rPr>
        <w:t xml:space="preserve"> de gebruiker</w:t>
      </w:r>
      <w:r w:rsidR="00113364">
        <w:rPr>
          <w:sz w:val="20"/>
        </w:rPr>
        <w:t xml:space="preserve"> binnen bekwame tijd</w:t>
      </w:r>
      <w:r w:rsidR="005C19C0">
        <w:rPr>
          <w:sz w:val="20"/>
        </w:rPr>
        <w:t xml:space="preserve"> nadat hij dit heeft ontdekt of redelijkerwijs had</w:t>
      </w:r>
      <w:r w:rsidR="00523B8F">
        <w:rPr>
          <w:sz w:val="20"/>
        </w:rPr>
        <w:t xml:space="preserve"> </w:t>
      </w:r>
      <w:r w:rsidR="005C19C0">
        <w:rPr>
          <w:sz w:val="20"/>
        </w:rPr>
        <w:t>behoren te ontdekken</w:t>
      </w:r>
      <w:r w:rsidR="00113364">
        <w:rPr>
          <w:sz w:val="20"/>
        </w:rPr>
        <w:t xml:space="preserve">, maar uiterlijk binnen </w:t>
      </w:r>
      <w:r w:rsidR="00904F7B" w:rsidRPr="00590778">
        <w:rPr>
          <w:sz w:val="20"/>
        </w:rPr>
        <w:t>10</w:t>
      </w:r>
      <w:r w:rsidR="00113364" w:rsidRPr="00590778">
        <w:rPr>
          <w:sz w:val="20"/>
        </w:rPr>
        <w:t xml:space="preserve"> dagen</w:t>
      </w:r>
      <w:r w:rsidR="008C6F13" w:rsidRPr="00590778">
        <w:rPr>
          <w:sz w:val="20"/>
        </w:rPr>
        <w:t xml:space="preserve"> na aflevering</w:t>
      </w:r>
      <w:r w:rsidR="00113364">
        <w:rPr>
          <w:sz w:val="20"/>
        </w:rPr>
        <w:t xml:space="preserve">, </w:t>
      </w:r>
      <w:r w:rsidR="008C6F13">
        <w:rPr>
          <w:sz w:val="20"/>
        </w:rPr>
        <w:t>in</w:t>
      </w:r>
      <w:r w:rsidR="00523B8F">
        <w:rPr>
          <w:sz w:val="20"/>
        </w:rPr>
        <w:t xml:space="preserve"> </w:t>
      </w:r>
      <w:r w:rsidR="008C6F13">
        <w:rPr>
          <w:sz w:val="20"/>
        </w:rPr>
        <w:t xml:space="preserve">kennis te stellen van de </w:t>
      </w:r>
      <w:r w:rsidR="00B32A4B">
        <w:rPr>
          <w:sz w:val="20"/>
        </w:rPr>
        <w:t>in dit artikel genoemde gebreken</w:t>
      </w:r>
      <w:r w:rsidR="005C19C0">
        <w:rPr>
          <w:sz w:val="20"/>
        </w:rPr>
        <w:t>.</w:t>
      </w:r>
    </w:p>
    <w:p w14:paraId="74B5AC75" w14:textId="77777777" w:rsidR="00F405C2" w:rsidRDefault="0055209F" w:rsidP="0055209F">
      <w:pPr>
        <w:rPr>
          <w:sz w:val="20"/>
        </w:rPr>
      </w:pPr>
      <w:r>
        <w:rPr>
          <w:sz w:val="20"/>
        </w:rPr>
        <w:t>6.11</w:t>
      </w:r>
      <w:r w:rsidR="00DC231E">
        <w:rPr>
          <w:sz w:val="20"/>
        </w:rPr>
        <w:tab/>
      </w:r>
      <w:proofErr w:type="gramStart"/>
      <w:r w:rsidR="00147191" w:rsidRPr="00A07EE5">
        <w:rPr>
          <w:sz w:val="20"/>
        </w:rPr>
        <w:t>Indien</w:t>
      </w:r>
      <w:proofErr w:type="gramEnd"/>
      <w:r w:rsidR="00147191" w:rsidRPr="00A07EE5">
        <w:rPr>
          <w:sz w:val="20"/>
        </w:rPr>
        <w:t xml:space="preserve"> een tijdig ingediende klacht juist blijkt te zijn heeft de gebruiker het</w:t>
      </w:r>
      <w:r w:rsidR="00F405C2">
        <w:rPr>
          <w:sz w:val="20"/>
        </w:rPr>
        <w:t xml:space="preserve"> </w:t>
      </w:r>
      <w:r w:rsidR="00147191" w:rsidRPr="00A07EE5">
        <w:rPr>
          <w:sz w:val="20"/>
        </w:rPr>
        <w:t xml:space="preserve">recht alsnog zijn </w:t>
      </w:r>
    </w:p>
    <w:p w14:paraId="78A5FEB5" w14:textId="77777777" w:rsidR="00F405C2" w:rsidRDefault="00F405C2" w:rsidP="000E6020">
      <w:pPr>
        <w:rPr>
          <w:sz w:val="20"/>
        </w:rPr>
      </w:pPr>
      <w:r>
        <w:rPr>
          <w:sz w:val="20"/>
        </w:rPr>
        <w:tab/>
      </w:r>
      <w:r>
        <w:rPr>
          <w:sz w:val="20"/>
        </w:rPr>
        <w:tab/>
      </w:r>
      <w:proofErr w:type="gramStart"/>
      <w:r w:rsidR="00147191" w:rsidRPr="00A07EE5">
        <w:rPr>
          <w:sz w:val="20"/>
        </w:rPr>
        <w:t>verplichtingen</w:t>
      </w:r>
      <w:proofErr w:type="gramEnd"/>
      <w:r w:rsidR="00147191" w:rsidRPr="00A07EE5">
        <w:rPr>
          <w:sz w:val="20"/>
        </w:rPr>
        <w:t xml:space="preserve"> na te komen, zonder dat de wederpartij verder</w:t>
      </w:r>
      <w:r>
        <w:rPr>
          <w:sz w:val="20"/>
        </w:rPr>
        <w:t xml:space="preserve"> </w:t>
      </w:r>
      <w:r w:rsidR="00147191" w:rsidRPr="00A07EE5">
        <w:rPr>
          <w:sz w:val="20"/>
        </w:rPr>
        <w:t xml:space="preserve">te dier zake iets van de gebruiker </w:t>
      </w:r>
    </w:p>
    <w:p w14:paraId="13296FDA" w14:textId="77777777" w:rsidR="00F405C2" w:rsidRDefault="00F405C2" w:rsidP="000E6020">
      <w:pPr>
        <w:rPr>
          <w:sz w:val="20"/>
        </w:rPr>
      </w:pPr>
      <w:r>
        <w:rPr>
          <w:sz w:val="20"/>
        </w:rPr>
        <w:tab/>
      </w:r>
      <w:r>
        <w:rPr>
          <w:sz w:val="20"/>
        </w:rPr>
        <w:tab/>
      </w:r>
      <w:proofErr w:type="gramStart"/>
      <w:r w:rsidR="00147191" w:rsidRPr="00A07EE5">
        <w:rPr>
          <w:sz w:val="20"/>
        </w:rPr>
        <w:t>kan</w:t>
      </w:r>
      <w:proofErr w:type="gramEnd"/>
      <w:r w:rsidR="00147191" w:rsidRPr="00A07EE5">
        <w:rPr>
          <w:sz w:val="20"/>
        </w:rPr>
        <w:t xml:space="preserve"> vorderen, zulks met uitsluiting van het</w:t>
      </w:r>
      <w:r>
        <w:rPr>
          <w:sz w:val="20"/>
        </w:rPr>
        <w:t xml:space="preserve"> </w:t>
      </w:r>
      <w:r w:rsidR="00147191" w:rsidRPr="00A07EE5">
        <w:rPr>
          <w:sz w:val="20"/>
        </w:rPr>
        <w:t>geval waarin nakoming niet meer mogelijk mocht</w:t>
      </w:r>
    </w:p>
    <w:p w14:paraId="37B4A8AE" w14:textId="77777777" w:rsidR="00321DE9" w:rsidRPr="00A07EE5" w:rsidRDefault="00F405C2" w:rsidP="000E6020">
      <w:pPr>
        <w:rPr>
          <w:sz w:val="20"/>
        </w:rPr>
      </w:pPr>
      <w:r>
        <w:rPr>
          <w:sz w:val="20"/>
        </w:rPr>
        <w:lastRenderedPageBreak/>
        <w:tab/>
      </w:r>
      <w:r>
        <w:rPr>
          <w:sz w:val="20"/>
        </w:rPr>
        <w:tab/>
      </w:r>
      <w:proofErr w:type="gramStart"/>
      <w:r>
        <w:rPr>
          <w:sz w:val="20"/>
        </w:rPr>
        <w:t>z</w:t>
      </w:r>
      <w:r w:rsidR="00147191" w:rsidRPr="00A07EE5">
        <w:rPr>
          <w:sz w:val="20"/>
        </w:rPr>
        <w:t>ijn</w:t>
      </w:r>
      <w:proofErr w:type="gramEnd"/>
      <w:r w:rsidR="00147191" w:rsidRPr="00A07EE5">
        <w:rPr>
          <w:sz w:val="20"/>
        </w:rPr>
        <w:t>.</w:t>
      </w:r>
    </w:p>
    <w:p w14:paraId="28B7F4AD" w14:textId="77777777" w:rsidR="00147191" w:rsidRPr="00A07EE5" w:rsidRDefault="00147191" w:rsidP="000E6020">
      <w:pPr>
        <w:rPr>
          <w:sz w:val="20"/>
        </w:rPr>
      </w:pPr>
    </w:p>
    <w:p w14:paraId="3432660B" w14:textId="77777777" w:rsidR="00147191" w:rsidRPr="00A07EE5" w:rsidRDefault="006F6441" w:rsidP="000E6020">
      <w:pPr>
        <w:numPr>
          <w:ilvl w:val="0"/>
          <w:numId w:val="2"/>
        </w:numPr>
        <w:tabs>
          <w:tab w:val="clear" w:pos="1077"/>
        </w:tabs>
        <w:rPr>
          <w:sz w:val="20"/>
        </w:rPr>
      </w:pPr>
      <w:r>
        <w:rPr>
          <w:b/>
          <w:sz w:val="20"/>
        </w:rPr>
        <w:tab/>
      </w:r>
      <w:r w:rsidR="00147191" w:rsidRPr="00A07EE5">
        <w:rPr>
          <w:b/>
          <w:sz w:val="20"/>
        </w:rPr>
        <w:t>Betaling</w:t>
      </w:r>
    </w:p>
    <w:p w14:paraId="0C817BA2" w14:textId="77777777" w:rsidR="00F405C2" w:rsidRDefault="00DC231E" w:rsidP="00DC231E">
      <w:pPr>
        <w:rPr>
          <w:sz w:val="20"/>
        </w:rPr>
      </w:pPr>
      <w:r>
        <w:rPr>
          <w:sz w:val="20"/>
        </w:rPr>
        <w:t>7.</w:t>
      </w:r>
      <w:r w:rsidR="0055209F">
        <w:rPr>
          <w:sz w:val="20"/>
        </w:rPr>
        <w:t>1</w:t>
      </w:r>
      <w:r>
        <w:rPr>
          <w:sz w:val="20"/>
        </w:rPr>
        <w:tab/>
        <w:t>.</w:t>
      </w:r>
      <w:r>
        <w:rPr>
          <w:sz w:val="20"/>
        </w:rPr>
        <w:tab/>
      </w:r>
      <w:r w:rsidR="00147191" w:rsidRPr="00A07EE5">
        <w:rPr>
          <w:sz w:val="20"/>
        </w:rPr>
        <w:t>De wederpartij is verplicht de fa</w:t>
      </w:r>
      <w:r w:rsidR="00756B34" w:rsidRPr="00A07EE5">
        <w:rPr>
          <w:sz w:val="20"/>
        </w:rPr>
        <w:t>c</w:t>
      </w:r>
      <w:r w:rsidR="00147191" w:rsidRPr="00A07EE5">
        <w:rPr>
          <w:sz w:val="20"/>
        </w:rPr>
        <w:t xml:space="preserve">turen van de gebruiker te betalen binnen 30 </w:t>
      </w:r>
      <w:r w:rsidR="000E6020" w:rsidRPr="00A07EE5">
        <w:rPr>
          <w:sz w:val="20"/>
        </w:rPr>
        <w:tab/>
      </w:r>
      <w:r w:rsidR="00147191" w:rsidRPr="00A07EE5">
        <w:rPr>
          <w:sz w:val="20"/>
        </w:rPr>
        <w:t xml:space="preserve">dagen na </w:t>
      </w:r>
    </w:p>
    <w:p w14:paraId="5E709BD7" w14:textId="77777777" w:rsidR="00F405C2" w:rsidRDefault="00F405C2" w:rsidP="000E6020">
      <w:pPr>
        <w:rPr>
          <w:sz w:val="20"/>
        </w:rPr>
      </w:pPr>
      <w:r>
        <w:rPr>
          <w:sz w:val="20"/>
        </w:rPr>
        <w:tab/>
      </w:r>
      <w:r>
        <w:rPr>
          <w:sz w:val="20"/>
        </w:rPr>
        <w:tab/>
      </w:r>
      <w:proofErr w:type="gramStart"/>
      <w:r w:rsidR="00147191" w:rsidRPr="00A07EE5">
        <w:rPr>
          <w:sz w:val="20"/>
        </w:rPr>
        <w:t>fa</w:t>
      </w:r>
      <w:r w:rsidR="00756B34" w:rsidRPr="00A07EE5">
        <w:rPr>
          <w:sz w:val="20"/>
        </w:rPr>
        <w:t>c</w:t>
      </w:r>
      <w:r w:rsidR="00147191" w:rsidRPr="00A07EE5">
        <w:rPr>
          <w:sz w:val="20"/>
        </w:rPr>
        <w:t>tuurdatum</w:t>
      </w:r>
      <w:proofErr w:type="gramEnd"/>
      <w:r w:rsidR="00147191" w:rsidRPr="00A07EE5">
        <w:rPr>
          <w:sz w:val="20"/>
        </w:rPr>
        <w:t xml:space="preserve"> zonder aftrek van enige korting. De betaling dient te</w:t>
      </w:r>
      <w:r>
        <w:rPr>
          <w:sz w:val="20"/>
        </w:rPr>
        <w:t xml:space="preserve"> </w:t>
      </w:r>
      <w:r w:rsidR="00147191" w:rsidRPr="00A07EE5">
        <w:rPr>
          <w:sz w:val="20"/>
        </w:rPr>
        <w:t xml:space="preserve">geschieden zonder </w:t>
      </w:r>
    </w:p>
    <w:p w14:paraId="21176478" w14:textId="77777777" w:rsidR="00F405C2" w:rsidRDefault="00F405C2" w:rsidP="000E6020">
      <w:pPr>
        <w:rPr>
          <w:sz w:val="20"/>
        </w:rPr>
      </w:pPr>
      <w:r>
        <w:rPr>
          <w:sz w:val="20"/>
        </w:rPr>
        <w:tab/>
      </w:r>
      <w:r>
        <w:rPr>
          <w:sz w:val="20"/>
        </w:rPr>
        <w:tab/>
      </w:r>
      <w:proofErr w:type="gramStart"/>
      <w:r w:rsidR="00147191" w:rsidRPr="00A07EE5">
        <w:rPr>
          <w:sz w:val="20"/>
        </w:rPr>
        <w:t>verrekening</w:t>
      </w:r>
      <w:proofErr w:type="gramEnd"/>
      <w:r w:rsidR="00147191" w:rsidRPr="00A07EE5">
        <w:rPr>
          <w:sz w:val="20"/>
        </w:rPr>
        <w:t xml:space="preserve"> of opschorting uit welke hoofde dan ook en</w:t>
      </w:r>
      <w:r>
        <w:rPr>
          <w:sz w:val="20"/>
        </w:rPr>
        <w:t xml:space="preserve"> </w:t>
      </w:r>
      <w:r w:rsidR="00147191" w:rsidRPr="00A07EE5">
        <w:rPr>
          <w:sz w:val="20"/>
        </w:rPr>
        <w:t xml:space="preserve">zonder dat de wederpartij haar </w:t>
      </w:r>
    </w:p>
    <w:p w14:paraId="19760F83" w14:textId="77777777" w:rsidR="00F405C2" w:rsidRDefault="00F405C2" w:rsidP="000E6020">
      <w:pPr>
        <w:rPr>
          <w:sz w:val="20"/>
        </w:rPr>
      </w:pPr>
      <w:r>
        <w:rPr>
          <w:sz w:val="20"/>
        </w:rPr>
        <w:tab/>
      </w:r>
      <w:r>
        <w:rPr>
          <w:sz w:val="20"/>
        </w:rPr>
        <w:tab/>
      </w:r>
      <w:proofErr w:type="gramStart"/>
      <w:r w:rsidR="00147191" w:rsidRPr="00A07EE5">
        <w:rPr>
          <w:sz w:val="20"/>
        </w:rPr>
        <w:t>betalingsverplichting</w:t>
      </w:r>
      <w:proofErr w:type="gramEnd"/>
      <w:r w:rsidR="00147191" w:rsidRPr="00A07EE5">
        <w:rPr>
          <w:sz w:val="20"/>
        </w:rPr>
        <w:t xml:space="preserve"> door beslag onder</w:t>
      </w:r>
      <w:r>
        <w:rPr>
          <w:sz w:val="20"/>
        </w:rPr>
        <w:t xml:space="preserve"> </w:t>
      </w:r>
      <w:r w:rsidR="00147191" w:rsidRPr="00A07EE5">
        <w:rPr>
          <w:sz w:val="20"/>
        </w:rPr>
        <w:t>zichzelf of anderszins mag blokkeren. Op de fa</w:t>
      </w:r>
      <w:r w:rsidR="00756B34" w:rsidRPr="00A07EE5">
        <w:rPr>
          <w:sz w:val="20"/>
        </w:rPr>
        <w:t>c</w:t>
      </w:r>
      <w:r w:rsidR="00147191" w:rsidRPr="00A07EE5">
        <w:rPr>
          <w:sz w:val="20"/>
        </w:rPr>
        <w:t xml:space="preserve">turen </w:t>
      </w:r>
    </w:p>
    <w:p w14:paraId="613DC5BE" w14:textId="77777777" w:rsidR="00F405C2" w:rsidRDefault="00F405C2" w:rsidP="000E6020">
      <w:pPr>
        <w:rPr>
          <w:sz w:val="20"/>
        </w:rPr>
      </w:pPr>
      <w:r>
        <w:rPr>
          <w:sz w:val="20"/>
        </w:rPr>
        <w:tab/>
      </w:r>
      <w:r>
        <w:rPr>
          <w:sz w:val="20"/>
        </w:rPr>
        <w:tab/>
      </w:r>
      <w:proofErr w:type="gramStart"/>
      <w:r w:rsidR="003D2976">
        <w:rPr>
          <w:sz w:val="20"/>
        </w:rPr>
        <w:t>kan</w:t>
      </w:r>
      <w:proofErr w:type="gramEnd"/>
      <w:r w:rsidR="00147191" w:rsidRPr="00A07EE5">
        <w:rPr>
          <w:sz w:val="20"/>
        </w:rPr>
        <w:t xml:space="preserve"> een</w:t>
      </w:r>
      <w:r>
        <w:rPr>
          <w:sz w:val="20"/>
        </w:rPr>
        <w:t xml:space="preserve"> </w:t>
      </w:r>
      <w:r w:rsidR="00147191" w:rsidRPr="00A07EE5">
        <w:rPr>
          <w:sz w:val="20"/>
        </w:rPr>
        <w:t>kredietbeperkingstoeslag ad 3% worden berekend, welke uitsluitend in</w:t>
      </w:r>
      <w:r>
        <w:rPr>
          <w:sz w:val="20"/>
        </w:rPr>
        <w:t xml:space="preserve"> </w:t>
      </w:r>
      <w:r w:rsidR="00147191" w:rsidRPr="00A07EE5">
        <w:rPr>
          <w:sz w:val="20"/>
        </w:rPr>
        <w:t xml:space="preserve">mindering mag </w:t>
      </w:r>
    </w:p>
    <w:p w14:paraId="19D7E9DC" w14:textId="77777777" w:rsidR="00147191" w:rsidRPr="00A07EE5" w:rsidRDefault="00147191" w:rsidP="00183073">
      <w:pPr>
        <w:ind w:left="568"/>
        <w:rPr>
          <w:sz w:val="20"/>
        </w:rPr>
      </w:pPr>
      <w:proofErr w:type="gramStart"/>
      <w:r w:rsidRPr="00A07EE5">
        <w:rPr>
          <w:sz w:val="20"/>
        </w:rPr>
        <w:t>worden</w:t>
      </w:r>
      <w:proofErr w:type="gramEnd"/>
      <w:r w:rsidRPr="00A07EE5">
        <w:rPr>
          <w:sz w:val="20"/>
        </w:rPr>
        <w:t xml:space="preserve"> gebracht, indien het fa</w:t>
      </w:r>
      <w:r w:rsidR="00756B34" w:rsidRPr="00A07EE5">
        <w:rPr>
          <w:sz w:val="20"/>
        </w:rPr>
        <w:t>c</w:t>
      </w:r>
      <w:r w:rsidRPr="00A07EE5">
        <w:rPr>
          <w:sz w:val="20"/>
        </w:rPr>
        <w:t>tuurbedrag tijdig wordt betaald.</w:t>
      </w:r>
      <w:r w:rsidR="007511CC">
        <w:rPr>
          <w:sz w:val="20"/>
        </w:rPr>
        <w:t xml:space="preserve"> </w:t>
      </w:r>
      <w:r w:rsidRPr="00A07EE5">
        <w:rPr>
          <w:sz w:val="20"/>
        </w:rPr>
        <w:t>De gebruiker is evenwel te allen tijde</w:t>
      </w:r>
      <w:r w:rsidR="00F405C2">
        <w:rPr>
          <w:sz w:val="20"/>
        </w:rPr>
        <w:t xml:space="preserve"> </w:t>
      </w:r>
      <w:r w:rsidRPr="00A07EE5">
        <w:rPr>
          <w:sz w:val="20"/>
        </w:rPr>
        <w:t>en zonder opgave van redenen gerechtigd contante betaling vóór of bij de</w:t>
      </w:r>
      <w:r w:rsidR="00F405C2">
        <w:rPr>
          <w:sz w:val="20"/>
        </w:rPr>
        <w:t xml:space="preserve"> </w:t>
      </w:r>
      <w:r w:rsidRPr="00A07EE5">
        <w:rPr>
          <w:sz w:val="20"/>
        </w:rPr>
        <w:t>aflevering van de zaken te verlangen.</w:t>
      </w:r>
    </w:p>
    <w:p w14:paraId="0B335C9D" w14:textId="77777777" w:rsidR="00F405C2" w:rsidRDefault="00DC231E" w:rsidP="00DC231E">
      <w:pPr>
        <w:rPr>
          <w:sz w:val="20"/>
        </w:rPr>
      </w:pPr>
      <w:r>
        <w:rPr>
          <w:sz w:val="20"/>
        </w:rPr>
        <w:t>7.</w:t>
      </w:r>
      <w:r w:rsidR="0055209F">
        <w:rPr>
          <w:sz w:val="20"/>
        </w:rPr>
        <w:t>2</w:t>
      </w:r>
      <w:r>
        <w:rPr>
          <w:sz w:val="20"/>
        </w:rPr>
        <w:t>.</w:t>
      </w:r>
      <w:r>
        <w:rPr>
          <w:sz w:val="20"/>
        </w:rPr>
        <w:tab/>
      </w:r>
      <w:r w:rsidR="00147191" w:rsidRPr="00A07EE5">
        <w:rPr>
          <w:sz w:val="20"/>
        </w:rPr>
        <w:t>Een betaling geldt als ontvangen, zodra het bedrag is bijgeschreven op één</w:t>
      </w:r>
      <w:r w:rsidR="00F405C2">
        <w:rPr>
          <w:sz w:val="20"/>
        </w:rPr>
        <w:t xml:space="preserve"> </w:t>
      </w:r>
      <w:r w:rsidR="00147191" w:rsidRPr="00A07EE5">
        <w:rPr>
          <w:sz w:val="20"/>
        </w:rPr>
        <w:t xml:space="preserve">van de bank- of </w:t>
      </w:r>
    </w:p>
    <w:p w14:paraId="4C74B5A5" w14:textId="77777777" w:rsidR="00F405C2" w:rsidRDefault="00F405C2" w:rsidP="00F405C2">
      <w:pPr>
        <w:rPr>
          <w:sz w:val="20"/>
        </w:rPr>
      </w:pPr>
      <w:r>
        <w:rPr>
          <w:sz w:val="20"/>
        </w:rPr>
        <w:tab/>
      </w:r>
      <w:r>
        <w:rPr>
          <w:sz w:val="20"/>
        </w:rPr>
        <w:tab/>
      </w:r>
      <w:proofErr w:type="gramStart"/>
      <w:r w:rsidR="00147191" w:rsidRPr="00A07EE5">
        <w:rPr>
          <w:sz w:val="20"/>
        </w:rPr>
        <w:t>girorekeningen</w:t>
      </w:r>
      <w:proofErr w:type="gramEnd"/>
      <w:r w:rsidR="00147191" w:rsidRPr="00A07EE5">
        <w:rPr>
          <w:sz w:val="20"/>
        </w:rPr>
        <w:t xml:space="preserve"> van de gebruiker of in contanten aan de</w:t>
      </w:r>
      <w:r>
        <w:rPr>
          <w:sz w:val="20"/>
        </w:rPr>
        <w:t xml:space="preserve"> </w:t>
      </w:r>
      <w:r w:rsidR="00147191" w:rsidRPr="00A07EE5">
        <w:rPr>
          <w:sz w:val="20"/>
        </w:rPr>
        <w:t xml:space="preserve">gebruiker is overhandigd onder afgifte </w:t>
      </w:r>
    </w:p>
    <w:p w14:paraId="34696724" w14:textId="77777777" w:rsidR="00147191" w:rsidRPr="00A07EE5" w:rsidRDefault="00F405C2" w:rsidP="00F405C2">
      <w:pPr>
        <w:rPr>
          <w:sz w:val="20"/>
        </w:rPr>
      </w:pPr>
      <w:r>
        <w:rPr>
          <w:sz w:val="20"/>
        </w:rPr>
        <w:tab/>
      </w:r>
      <w:r>
        <w:rPr>
          <w:sz w:val="20"/>
        </w:rPr>
        <w:tab/>
      </w:r>
      <w:proofErr w:type="gramStart"/>
      <w:r w:rsidR="00147191" w:rsidRPr="00A07EE5">
        <w:rPr>
          <w:sz w:val="20"/>
        </w:rPr>
        <w:t>van</w:t>
      </w:r>
      <w:proofErr w:type="gramEnd"/>
      <w:r w:rsidR="00147191" w:rsidRPr="00A07EE5">
        <w:rPr>
          <w:sz w:val="20"/>
        </w:rPr>
        <w:t xml:space="preserve"> een kwitantie.</w:t>
      </w:r>
    </w:p>
    <w:p w14:paraId="4AA68EA5" w14:textId="77777777" w:rsidR="00DC231E" w:rsidRDefault="00DC231E" w:rsidP="00DC231E">
      <w:pPr>
        <w:rPr>
          <w:sz w:val="20"/>
        </w:rPr>
      </w:pPr>
      <w:r>
        <w:rPr>
          <w:sz w:val="20"/>
        </w:rPr>
        <w:t>7.</w:t>
      </w:r>
      <w:r w:rsidR="0055209F">
        <w:rPr>
          <w:sz w:val="20"/>
        </w:rPr>
        <w:t>3</w:t>
      </w:r>
      <w:r>
        <w:rPr>
          <w:sz w:val="20"/>
        </w:rPr>
        <w:t xml:space="preserve">.    </w:t>
      </w:r>
      <w:r w:rsidR="00A228A6">
        <w:rPr>
          <w:sz w:val="20"/>
        </w:rPr>
        <w:t xml:space="preserve">Bij overschrijding van de op de factuur vermelde betalingstermijn is de wederpartij van </w:t>
      </w:r>
    </w:p>
    <w:p w14:paraId="72BB1D1D" w14:textId="77777777" w:rsidR="00DC231E" w:rsidRDefault="00A228A6" w:rsidP="005477CC">
      <w:pPr>
        <w:ind w:left="284" w:firstLine="284"/>
        <w:rPr>
          <w:sz w:val="20"/>
        </w:rPr>
      </w:pPr>
      <w:proofErr w:type="gramStart"/>
      <w:r>
        <w:rPr>
          <w:sz w:val="20"/>
        </w:rPr>
        <w:t>rechtswege</w:t>
      </w:r>
      <w:proofErr w:type="gramEnd"/>
      <w:r>
        <w:rPr>
          <w:sz w:val="20"/>
        </w:rPr>
        <w:t xml:space="preserve">, zonder dat nadere ingebrekestelling is vereist, in verzuim. In dat geval is de </w:t>
      </w:r>
    </w:p>
    <w:p w14:paraId="0F58E530" w14:textId="77777777" w:rsidR="00DC231E" w:rsidRDefault="00A228A6" w:rsidP="00DC231E">
      <w:pPr>
        <w:ind w:left="284" w:firstLine="284"/>
        <w:rPr>
          <w:sz w:val="20"/>
        </w:rPr>
      </w:pPr>
      <w:proofErr w:type="gramStart"/>
      <w:r>
        <w:rPr>
          <w:sz w:val="20"/>
        </w:rPr>
        <w:t>wederpartij</w:t>
      </w:r>
      <w:proofErr w:type="gramEnd"/>
      <w:r>
        <w:rPr>
          <w:sz w:val="20"/>
        </w:rPr>
        <w:t xml:space="preserve"> vanaf de dag dat de verschuldigde som opeisbaar is geworden tot aan de dag der </w:t>
      </w:r>
    </w:p>
    <w:p w14:paraId="605D1B75" w14:textId="77777777" w:rsidR="00DC231E" w:rsidRDefault="00A228A6" w:rsidP="00DC231E">
      <w:pPr>
        <w:ind w:left="284" w:firstLine="284"/>
        <w:rPr>
          <w:sz w:val="20"/>
        </w:rPr>
      </w:pPr>
      <w:proofErr w:type="gramStart"/>
      <w:r>
        <w:rPr>
          <w:sz w:val="20"/>
        </w:rPr>
        <w:t>algehele</w:t>
      </w:r>
      <w:proofErr w:type="gramEnd"/>
      <w:r>
        <w:rPr>
          <w:sz w:val="20"/>
        </w:rPr>
        <w:t xml:space="preserve"> voldoening over het openstaande bedrag een rente verschuldigd van 1,5% per maand, </w:t>
      </w:r>
    </w:p>
    <w:p w14:paraId="6EF33A1B" w14:textId="77777777" w:rsidR="00147191" w:rsidRPr="00A07EE5" w:rsidRDefault="00A228A6" w:rsidP="00DC231E">
      <w:pPr>
        <w:ind w:left="284" w:firstLine="284"/>
        <w:rPr>
          <w:sz w:val="20"/>
        </w:rPr>
      </w:pPr>
      <w:proofErr w:type="gramStart"/>
      <w:r>
        <w:rPr>
          <w:sz w:val="20"/>
        </w:rPr>
        <w:t>waarbij</w:t>
      </w:r>
      <w:proofErr w:type="gramEnd"/>
      <w:r>
        <w:rPr>
          <w:sz w:val="20"/>
        </w:rPr>
        <w:t xml:space="preserve"> een gedeelte van een maand voor een </w:t>
      </w:r>
      <w:r w:rsidR="00CF365D">
        <w:rPr>
          <w:sz w:val="20"/>
        </w:rPr>
        <w:t>gehele wordt gerekend.</w:t>
      </w:r>
    </w:p>
    <w:p w14:paraId="04091F83" w14:textId="77777777" w:rsidR="00DC231E" w:rsidRDefault="00DC231E" w:rsidP="00DC231E">
      <w:pPr>
        <w:rPr>
          <w:sz w:val="20"/>
        </w:rPr>
      </w:pPr>
      <w:r>
        <w:rPr>
          <w:sz w:val="20"/>
        </w:rPr>
        <w:t>7.</w:t>
      </w:r>
      <w:r w:rsidR="0055209F">
        <w:rPr>
          <w:sz w:val="20"/>
        </w:rPr>
        <w:t>4</w:t>
      </w:r>
      <w:r>
        <w:rPr>
          <w:sz w:val="20"/>
        </w:rPr>
        <w:t>.</w:t>
      </w:r>
      <w:r>
        <w:rPr>
          <w:sz w:val="20"/>
        </w:rPr>
        <w:tab/>
      </w:r>
      <w:proofErr w:type="gramStart"/>
      <w:r w:rsidR="00CF365D">
        <w:rPr>
          <w:sz w:val="20"/>
        </w:rPr>
        <w:t>Indien</w:t>
      </w:r>
      <w:proofErr w:type="gramEnd"/>
      <w:r w:rsidR="00CF365D">
        <w:rPr>
          <w:sz w:val="20"/>
        </w:rPr>
        <w:t xml:space="preserve"> de consument in verzuim is, zal de gebruiker hem een schriftelijke aanmaning sturen </w:t>
      </w:r>
    </w:p>
    <w:p w14:paraId="6D0AA83F" w14:textId="77777777" w:rsidR="00DC231E" w:rsidRDefault="00CF365D" w:rsidP="00DC231E">
      <w:pPr>
        <w:ind w:left="284" w:firstLine="284"/>
        <w:rPr>
          <w:sz w:val="20"/>
        </w:rPr>
      </w:pPr>
      <w:proofErr w:type="gramStart"/>
      <w:r>
        <w:rPr>
          <w:sz w:val="20"/>
        </w:rPr>
        <w:t>waarin</w:t>
      </w:r>
      <w:proofErr w:type="gramEnd"/>
      <w:r>
        <w:rPr>
          <w:sz w:val="20"/>
        </w:rPr>
        <w:t xml:space="preserve"> aan de consument een laatste termijn van veertien dagen wordt gegund om alsnog te </w:t>
      </w:r>
    </w:p>
    <w:p w14:paraId="4CE579EA" w14:textId="77777777" w:rsidR="00147191" w:rsidRPr="00A07EE5" w:rsidRDefault="00CF365D" w:rsidP="00DC231E">
      <w:pPr>
        <w:ind w:left="568"/>
        <w:rPr>
          <w:sz w:val="20"/>
        </w:rPr>
      </w:pPr>
      <w:proofErr w:type="gramStart"/>
      <w:r>
        <w:rPr>
          <w:sz w:val="20"/>
        </w:rPr>
        <w:t>betalen</w:t>
      </w:r>
      <w:proofErr w:type="gramEnd"/>
      <w:r>
        <w:rPr>
          <w:sz w:val="20"/>
        </w:rPr>
        <w:t xml:space="preserve">. Daarbij zal de consument </w:t>
      </w:r>
      <w:proofErr w:type="gramStart"/>
      <w:r>
        <w:rPr>
          <w:sz w:val="20"/>
        </w:rPr>
        <w:t>tevens</w:t>
      </w:r>
      <w:proofErr w:type="gramEnd"/>
      <w:r>
        <w:rPr>
          <w:sz w:val="20"/>
        </w:rPr>
        <w:t xml:space="preserve"> worden gewezen op de gevolgen van niet-betaling, waarbij de gebruiker aanspraak zal maken op</w:t>
      </w:r>
      <w:r w:rsidR="00696A8D">
        <w:rPr>
          <w:sz w:val="20"/>
        </w:rPr>
        <w:t xml:space="preserve"> de wettelijke rente en</w:t>
      </w:r>
      <w:r>
        <w:rPr>
          <w:sz w:val="20"/>
        </w:rPr>
        <w:t xml:space="preserve"> vergoeding van de buitengerechtelijke kosten conform artikel 6:96 van het Burgerlijke Wetboek onder vermelding van het bedrag van deze kosten.</w:t>
      </w:r>
    </w:p>
    <w:p w14:paraId="1A82D7C2" w14:textId="77777777" w:rsidR="008A0969" w:rsidRDefault="0055209F" w:rsidP="0055209F">
      <w:pPr>
        <w:rPr>
          <w:sz w:val="20"/>
        </w:rPr>
      </w:pPr>
      <w:r>
        <w:rPr>
          <w:sz w:val="20"/>
        </w:rPr>
        <w:t>7.5.</w:t>
      </w:r>
      <w:r w:rsidR="00DC231E">
        <w:rPr>
          <w:sz w:val="20"/>
        </w:rPr>
        <w:t xml:space="preserve">    </w:t>
      </w:r>
      <w:r w:rsidR="00147191" w:rsidRPr="00A07EE5">
        <w:rPr>
          <w:sz w:val="20"/>
        </w:rPr>
        <w:t>Iedere betaling strekt eerst in mindering van de kosten, vervolgens van de</w:t>
      </w:r>
      <w:r w:rsidR="008A0969">
        <w:rPr>
          <w:sz w:val="20"/>
        </w:rPr>
        <w:t xml:space="preserve"> </w:t>
      </w:r>
      <w:r w:rsidR="00147191" w:rsidRPr="00A07EE5">
        <w:rPr>
          <w:sz w:val="20"/>
        </w:rPr>
        <w:t xml:space="preserve">verschenen rente en </w:t>
      </w:r>
    </w:p>
    <w:p w14:paraId="289BE779" w14:textId="77777777" w:rsidR="00147191" w:rsidRPr="00A07EE5" w:rsidRDefault="008A0969" w:rsidP="000E6020">
      <w:pPr>
        <w:rPr>
          <w:sz w:val="20"/>
        </w:rPr>
      </w:pPr>
      <w:r>
        <w:rPr>
          <w:sz w:val="20"/>
        </w:rPr>
        <w:tab/>
      </w:r>
      <w:r>
        <w:rPr>
          <w:sz w:val="20"/>
        </w:rPr>
        <w:tab/>
      </w:r>
      <w:proofErr w:type="gramStart"/>
      <w:r w:rsidR="00147191" w:rsidRPr="00A07EE5">
        <w:rPr>
          <w:sz w:val="20"/>
        </w:rPr>
        <w:t>tenslotte</w:t>
      </w:r>
      <w:proofErr w:type="gramEnd"/>
      <w:r w:rsidR="00147191" w:rsidRPr="00A07EE5">
        <w:rPr>
          <w:sz w:val="20"/>
        </w:rPr>
        <w:t xml:space="preserve"> in mindering van de oudste facturen en de</w:t>
      </w:r>
      <w:r>
        <w:rPr>
          <w:sz w:val="20"/>
        </w:rPr>
        <w:t xml:space="preserve"> </w:t>
      </w:r>
      <w:r w:rsidR="00147191" w:rsidRPr="00A07EE5">
        <w:rPr>
          <w:sz w:val="20"/>
        </w:rPr>
        <w:t xml:space="preserve">lopende rente, ook indien de wederpartij </w:t>
      </w:r>
      <w:r>
        <w:rPr>
          <w:sz w:val="20"/>
        </w:rPr>
        <w:tab/>
      </w:r>
      <w:r>
        <w:rPr>
          <w:sz w:val="20"/>
        </w:rPr>
        <w:tab/>
      </w:r>
      <w:r>
        <w:rPr>
          <w:sz w:val="20"/>
        </w:rPr>
        <w:tab/>
        <w:t>e</w:t>
      </w:r>
      <w:r w:rsidR="00147191" w:rsidRPr="00A07EE5">
        <w:rPr>
          <w:sz w:val="20"/>
        </w:rPr>
        <w:t>en andere volgorde voor</w:t>
      </w:r>
      <w:r>
        <w:rPr>
          <w:sz w:val="20"/>
        </w:rPr>
        <w:t xml:space="preserve"> </w:t>
      </w:r>
      <w:r w:rsidR="00147191" w:rsidRPr="00A07EE5">
        <w:rPr>
          <w:sz w:val="20"/>
        </w:rPr>
        <w:t>toerekening aanwijst.</w:t>
      </w:r>
    </w:p>
    <w:p w14:paraId="000BD711" w14:textId="77777777" w:rsidR="008A0969" w:rsidRDefault="00DC231E" w:rsidP="00DC231E">
      <w:pPr>
        <w:rPr>
          <w:sz w:val="20"/>
        </w:rPr>
      </w:pPr>
      <w:r>
        <w:rPr>
          <w:sz w:val="20"/>
        </w:rPr>
        <w:t>7.</w:t>
      </w:r>
      <w:r w:rsidR="0055209F">
        <w:rPr>
          <w:sz w:val="20"/>
        </w:rPr>
        <w:t>6.</w:t>
      </w:r>
      <w:r w:rsidR="00410DEC">
        <w:rPr>
          <w:sz w:val="20"/>
        </w:rPr>
        <w:t xml:space="preserve">    </w:t>
      </w:r>
      <w:r w:rsidR="00147191" w:rsidRPr="00A07EE5">
        <w:rPr>
          <w:sz w:val="20"/>
        </w:rPr>
        <w:t>In geval van niet-tijdige betaling van een fa</w:t>
      </w:r>
      <w:r w:rsidR="00756B34" w:rsidRPr="00A07EE5">
        <w:rPr>
          <w:sz w:val="20"/>
        </w:rPr>
        <w:t>c</w:t>
      </w:r>
      <w:r w:rsidR="00147191" w:rsidRPr="00A07EE5">
        <w:rPr>
          <w:sz w:val="20"/>
        </w:rPr>
        <w:t>tuur worden alle</w:t>
      </w:r>
      <w:r w:rsidR="008A0969">
        <w:rPr>
          <w:sz w:val="20"/>
        </w:rPr>
        <w:t xml:space="preserve"> </w:t>
      </w:r>
      <w:r w:rsidR="000E6020" w:rsidRPr="00A07EE5">
        <w:rPr>
          <w:sz w:val="20"/>
        </w:rPr>
        <w:t>b</w:t>
      </w:r>
      <w:r w:rsidR="00147191" w:rsidRPr="00A07EE5">
        <w:rPr>
          <w:sz w:val="20"/>
        </w:rPr>
        <w:t xml:space="preserve">etalingsverplichtingen van de </w:t>
      </w:r>
    </w:p>
    <w:p w14:paraId="61464CF0" w14:textId="77777777" w:rsidR="00147191" w:rsidRPr="00A07EE5" w:rsidRDefault="008A0969" w:rsidP="000E6020">
      <w:pPr>
        <w:rPr>
          <w:sz w:val="20"/>
        </w:rPr>
      </w:pPr>
      <w:r>
        <w:rPr>
          <w:sz w:val="20"/>
        </w:rPr>
        <w:tab/>
      </w:r>
      <w:r>
        <w:rPr>
          <w:sz w:val="20"/>
        </w:rPr>
        <w:tab/>
      </w:r>
      <w:proofErr w:type="gramStart"/>
      <w:r w:rsidR="00147191" w:rsidRPr="00A07EE5">
        <w:rPr>
          <w:sz w:val="20"/>
        </w:rPr>
        <w:t>wederpartij</w:t>
      </w:r>
      <w:proofErr w:type="gramEnd"/>
      <w:r w:rsidR="00147191" w:rsidRPr="00A07EE5">
        <w:rPr>
          <w:sz w:val="20"/>
        </w:rPr>
        <w:t>, ongeacht of de gebruiker ter zake</w:t>
      </w:r>
      <w:r>
        <w:rPr>
          <w:sz w:val="20"/>
        </w:rPr>
        <w:t xml:space="preserve"> </w:t>
      </w:r>
      <w:r w:rsidR="00147191" w:rsidRPr="00A07EE5">
        <w:rPr>
          <w:sz w:val="20"/>
        </w:rPr>
        <w:t>reeds heeft gefa</w:t>
      </w:r>
      <w:r w:rsidR="00756B34" w:rsidRPr="00A07EE5">
        <w:rPr>
          <w:sz w:val="20"/>
        </w:rPr>
        <w:t>c</w:t>
      </w:r>
      <w:r w:rsidR="00147191" w:rsidRPr="00A07EE5">
        <w:rPr>
          <w:sz w:val="20"/>
        </w:rPr>
        <w:t>tureerd, terstond opeisbaar.</w:t>
      </w:r>
    </w:p>
    <w:p w14:paraId="61028202" w14:textId="77777777" w:rsidR="008A0969" w:rsidRDefault="0055209F" w:rsidP="0055209F">
      <w:pPr>
        <w:rPr>
          <w:sz w:val="20"/>
        </w:rPr>
      </w:pPr>
      <w:r>
        <w:rPr>
          <w:sz w:val="20"/>
        </w:rPr>
        <w:t>7.7.</w:t>
      </w:r>
      <w:r w:rsidR="00DC231E">
        <w:rPr>
          <w:sz w:val="20"/>
        </w:rPr>
        <w:t xml:space="preserve">   </w:t>
      </w:r>
      <w:r w:rsidR="00410DEC">
        <w:rPr>
          <w:sz w:val="20"/>
        </w:rPr>
        <w:t xml:space="preserve"> </w:t>
      </w:r>
      <w:r w:rsidR="00147191" w:rsidRPr="00A07EE5">
        <w:rPr>
          <w:sz w:val="20"/>
        </w:rPr>
        <w:t>De gebruiker heeft eveneens het recht de overeengekomen prijs onmiddellijk</w:t>
      </w:r>
      <w:r w:rsidR="008A0969">
        <w:rPr>
          <w:sz w:val="20"/>
        </w:rPr>
        <w:t xml:space="preserve"> </w:t>
      </w:r>
      <w:r w:rsidR="00147191" w:rsidRPr="00A07EE5">
        <w:rPr>
          <w:sz w:val="20"/>
        </w:rPr>
        <w:t xml:space="preserve">en in zijn geheel </w:t>
      </w:r>
    </w:p>
    <w:p w14:paraId="384260A4" w14:textId="77777777" w:rsidR="008A0969" w:rsidRDefault="008A0969" w:rsidP="000E6020">
      <w:pPr>
        <w:rPr>
          <w:sz w:val="20"/>
        </w:rPr>
      </w:pPr>
      <w:r>
        <w:rPr>
          <w:sz w:val="20"/>
        </w:rPr>
        <w:tab/>
      </w:r>
      <w:r>
        <w:rPr>
          <w:sz w:val="20"/>
        </w:rPr>
        <w:tab/>
      </w:r>
      <w:proofErr w:type="gramStart"/>
      <w:r w:rsidR="00147191" w:rsidRPr="00A07EE5">
        <w:rPr>
          <w:sz w:val="20"/>
        </w:rPr>
        <w:t>op</w:t>
      </w:r>
      <w:proofErr w:type="gramEnd"/>
      <w:r w:rsidR="00147191" w:rsidRPr="00A07EE5">
        <w:rPr>
          <w:sz w:val="20"/>
        </w:rPr>
        <w:t xml:space="preserve"> te eisen, dan wel de overeenkomst te ontbinden in geval</w:t>
      </w:r>
      <w:r>
        <w:rPr>
          <w:sz w:val="20"/>
        </w:rPr>
        <w:t xml:space="preserve"> </w:t>
      </w:r>
      <w:r w:rsidR="00147191" w:rsidRPr="00A07EE5">
        <w:rPr>
          <w:sz w:val="20"/>
        </w:rPr>
        <w:t xml:space="preserve">van het faillissement van de </w:t>
      </w:r>
    </w:p>
    <w:p w14:paraId="65824C37" w14:textId="77777777" w:rsidR="008A0969" w:rsidRDefault="008A0969" w:rsidP="000E6020">
      <w:pPr>
        <w:rPr>
          <w:sz w:val="20"/>
        </w:rPr>
      </w:pPr>
      <w:r>
        <w:rPr>
          <w:sz w:val="20"/>
        </w:rPr>
        <w:tab/>
      </w:r>
      <w:r>
        <w:rPr>
          <w:sz w:val="20"/>
        </w:rPr>
        <w:tab/>
      </w:r>
      <w:proofErr w:type="gramStart"/>
      <w:r w:rsidR="00147191" w:rsidRPr="00A07EE5">
        <w:rPr>
          <w:sz w:val="20"/>
        </w:rPr>
        <w:t>wederpartij</w:t>
      </w:r>
      <w:proofErr w:type="gramEnd"/>
      <w:r w:rsidR="00147191" w:rsidRPr="00A07EE5">
        <w:rPr>
          <w:sz w:val="20"/>
        </w:rPr>
        <w:t xml:space="preserve"> dan wel diens surséance van betaling</w:t>
      </w:r>
      <w:r w:rsidR="00756B34" w:rsidRPr="00A07EE5">
        <w:rPr>
          <w:sz w:val="20"/>
        </w:rPr>
        <w:t>,</w:t>
      </w:r>
      <w:r>
        <w:rPr>
          <w:sz w:val="20"/>
        </w:rPr>
        <w:t xml:space="preserve"> </w:t>
      </w:r>
      <w:r w:rsidR="00147191" w:rsidRPr="00A07EE5">
        <w:rPr>
          <w:sz w:val="20"/>
        </w:rPr>
        <w:t xml:space="preserve">beslag op een belangrijk deel van diens </w:t>
      </w:r>
    </w:p>
    <w:p w14:paraId="52B2D59D" w14:textId="77777777" w:rsidR="008A0969" w:rsidRDefault="008A0969" w:rsidP="000E6020">
      <w:pPr>
        <w:rPr>
          <w:sz w:val="20"/>
        </w:rPr>
      </w:pPr>
      <w:r>
        <w:rPr>
          <w:sz w:val="20"/>
        </w:rPr>
        <w:tab/>
      </w:r>
      <w:r>
        <w:rPr>
          <w:sz w:val="20"/>
        </w:rPr>
        <w:tab/>
      </w:r>
      <w:proofErr w:type="gramStart"/>
      <w:r w:rsidR="00147191" w:rsidRPr="00A07EE5">
        <w:rPr>
          <w:sz w:val="20"/>
        </w:rPr>
        <w:t>bedrijfseigendommen</w:t>
      </w:r>
      <w:proofErr w:type="gramEnd"/>
      <w:r w:rsidR="00147191" w:rsidRPr="00A07EE5">
        <w:rPr>
          <w:sz w:val="20"/>
        </w:rPr>
        <w:t>,</w:t>
      </w:r>
      <w:r>
        <w:rPr>
          <w:sz w:val="20"/>
        </w:rPr>
        <w:t xml:space="preserve"> </w:t>
      </w:r>
      <w:r w:rsidR="00147191" w:rsidRPr="00A07EE5">
        <w:rPr>
          <w:sz w:val="20"/>
        </w:rPr>
        <w:t>beslag op</w:t>
      </w:r>
      <w:r>
        <w:rPr>
          <w:sz w:val="20"/>
        </w:rPr>
        <w:t xml:space="preserve"> </w:t>
      </w:r>
      <w:r w:rsidR="00147191" w:rsidRPr="00A07EE5">
        <w:rPr>
          <w:sz w:val="20"/>
        </w:rPr>
        <w:t xml:space="preserve">goederen bestemd voor de uitvoering van de overeenkomst of </w:t>
      </w:r>
    </w:p>
    <w:p w14:paraId="31B9B6A3" w14:textId="77777777" w:rsidR="00147191" w:rsidRPr="00A07EE5" w:rsidRDefault="008A0969" w:rsidP="000E6020">
      <w:pPr>
        <w:rPr>
          <w:sz w:val="20"/>
        </w:rPr>
      </w:pPr>
      <w:r>
        <w:rPr>
          <w:sz w:val="20"/>
        </w:rPr>
        <w:tab/>
      </w:r>
      <w:r>
        <w:rPr>
          <w:sz w:val="20"/>
        </w:rPr>
        <w:tab/>
      </w:r>
      <w:proofErr w:type="gramStart"/>
      <w:r w:rsidR="00147191" w:rsidRPr="00A07EE5">
        <w:rPr>
          <w:sz w:val="20"/>
        </w:rPr>
        <w:t>stillegging</w:t>
      </w:r>
      <w:proofErr w:type="gramEnd"/>
      <w:r w:rsidR="00147191" w:rsidRPr="00A07EE5">
        <w:rPr>
          <w:sz w:val="20"/>
        </w:rPr>
        <w:t xml:space="preserve"> of</w:t>
      </w:r>
      <w:r>
        <w:rPr>
          <w:sz w:val="20"/>
        </w:rPr>
        <w:t xml:space="preserve"> </w:t>
      </w:r>
      <w:r w:rsidR="00147191" w:rsidRPr="00A07EE5">
        <w:rPr>
          <w:sz w:val="20"/>
        </w:rPr>
        <w:t>liquidatie van diens onderneming.</w:t>
      </w:r>
    </w:p>
    <w:p w14:paraId="3CA05372" w14:textId="77777777" w:rsidR="00410DEC" w:rsidRDefault="00147191" w:rsidP="005477CC">
      <w:pPr>
        <w:numPr>
          <w:ilvl w:val="1"/>
          <w:numId w:val="11"/>
        </w:numPr>
        <w:ind w:left="0" w:firstLine="0"/>
        <w:rPr>
          <w:sz w:val="20"/>
        </w:rPr>
      </w:pPr>
      <w:r w:rsidRPr="00A07EE5">
        <w:rPr>
          <w:sz w:val="20"/>
        </w:rPr>
        <w:t>In geval van verzuim van de wederpartij</w:t>
      </w:r>
      <w:r w:rsidR="00587C97">
        <w:rPr>
          <w:sz w:val="20"/>
        </w:rPr>
        <w:t>, niet zijnde een consument,</w:t>
      </w:r>
      <w:r w:rsidRPr="00A07EE5">
        <w:rPr>
          <w:sz w:val="20"/>
        </w:rPr>
        <w:t xml:space="preserve"> is zij </w:t>
      </w:r>
      <w:r w:rsidR="00410DEC">
        <w:rPr>
          <w:sz w:val="20"/>
        </w:rPr>
        <w:t xml:space="preserve">gehouden alle  </w:t>
      </w:r>
    </w:p>
    <w:p w14:paraId="6DAE1A26" w14:textId="77777777" w:rsidR="00410DEC" w:rsidRDefault="00147191" w:rsidP="00410DEC">
      <w:pPr>
        <w:ind w:left="540" w:firstLine="28"/>
        <w:rPr>
          <w:sz w:val="20"/>
        </w:rPr>
      </w:pPr>
      <w:proofErr w:type="gramStart"/>
      <w:r w:rsidRPr="00A07EE5">
        <w:rPr>
          <w:sz w:val="20"/>
        </w:rPr>
        <w:t>buitengerechtelijke</w:t>
      </w:r>
      <w:proofErr w:type="gramEnd"/>
      <w:r w:rsidRPr="00A07EE5">
        <w:rPr>
          <w:sz w:val="20"/>
        </w:rPr>
        <w:t xml:space="preserve"> </w:t>
      </w:r>
      <w:r w:rsidR="00756B34" w:rsidRPr="00A07EE5">
        <w:rPr>
          <w:sz w:val="20"/>
        </w:rPr>
        <w:t>incasso</w:t>
      </w:r>
      <w:r w:rsidRPr="00A07EE5">
        <w:rPr>
          <w:sz w:val="20"/>
        </w:rPr>
        <w:t>k</w:t>
      </w:r>
      <w:r w:rsidR="008A0969">
        <w:rPr>
          <w:sz w:val="20"/>
        </w:rPr>
        <w:t>osten</w:t>
      </w:r>
      <w:r w:rsidR="0053102D">
        <w:rPr>
          <w:sz w:val="20"/>
        </w:rPr>
        <w:t xml:space="preserve"> </w:t>
      </w:r>
      <w:r w:rsidRPr="00A07EE5">
        <w:rPr>
          <w:sz w:val="20"/>
        </w:rPr>
        <w:t>te voldoen, welke worden gesteld op 15%</w:t>
      </w:r>
      <w:r w:rsidR="008A0969">
        <w:rPr>
          <w:sz w:val="20"/>
        </w:rPr>
        <w:t xml:space="preserve"> </w:t>
      </w:r>
      <w:r w:rsidRPr="00A07EE5">
        <w:rPr>
          <w:sz w:val="20"/>
        </w:rPr>
        <w:t xml:space="preserve">van het totaal </w:t>
      </w:r>
      <w:r w:rsidR="00410DEC">
        <w:rPr>
          <w:sz w:val="20"/>
        </w:rPr>
        <w:t xml:space="preserve">   </w:t>
      </w:r>
    </w:p>
    <w:p w14:paraId="4B2E068F" w14:textId="77777777" w:rsidR="00147191" w:rsidRPr="00A07EE5" w:rsidRDefault="00147191" w:rsidP="00410DEC">
      <w:pPr>
        <w:ind w:left="540" w:firstLine="28"/>
        <w:rPr>
          <w:sz w:val="20"/>
        </w:rPr>
      </w:pPr>
      <w:proofErr w:type="gramStart"/>
      <w:r w:rsidRPr="00A07EE5">
        <w:rPr>
          <w:sz w:val="20"/>
        </w:rPr>
        <w:t>verschuldigde</w:t>
      </w:r>
      <w:proofErr w:type="gramEnd"/>
      <w:r w:rsidRPr="00A07EE5">
        <w:rPr>
          <w:sz w:val="20"/>
        </w:rPr>
        <w:t xml:space="preserve"> bedrag met een minimum van € 250,=.</w:t>
      </w:r>
    </w:p>
    <w:p w14:paraId="3FBE8560" w14:textId="77777777" w:rsidR="008A0969" w:rsidRDefault="0055209F" w:rsidP="0055209F">
      <w:pPr>
        <w:numPr>
          <w:ilvl w:val="1"/>
          <w:numId w:val="11"/>
        </w:numPr>
        <w:rPr>
          <w:sz w:val="20"/>
        </w:rPr>
      </w:pPr>
      <w:r>
        <w:rPr>
          <w:sz w:val="20"/>
        </w:rPr>
        <w:t xml:space="preserve">   </w:t>
      </w:r>
      <w:r w:rsidR="005477CC">
        <w:rPr>
          <w:sz w:val="20"/>
        </w:rPr>
        <w:t xml:space="preserve"> </w:t>
      </w:r>
      <w:proofErr w:type="gramStart"/>
      <w:r w:rsidR="00147191" w:rsidRPr="00A07EE5">
        <w:rPr>
          <w:sz w:val="20"/>
        </w:rPr>
        <w:t>Indien</w:t>
      </w:r>
      <w:proofErr w:type="gramEnd"/>
      <w:r w:rsidR="00147191" w:rsidRPr="00A07EE5">
        <w:rPr>
          <w:sz w:val="20"/>
        </w:rPr>
        <w:t xml:space="preserve"> de gebruiker het faillissement van de wederpartij aanvraagt, is deze</w:t>
      </w:r>
      <w:r w:rsidR="008A0969">
        <w:rPr>
          <w:sz w:val="20"/>
        </w:rPr>
        <w:t xml:space="preserve"> </w:t>
      </w:r>
      <w:r w:rsidR="00147191" w:rsidRPr="00A07EE5">
        <w:rPr>
          <w:sz w:val="20"/>
        </w:rPr>
        <w:t>buiten de</w:t>
      </w:r>
    </w:p>
    <w:p w14:paraId="0B0F7D29" w14:textId="77777777" w:rsidR="008A0969" w:rsidRDefault="008A0969" w:rsidP="000E6020">
      <w:pPr>
        <w:rPr>
          <w:sz w:val="20"/>
        </w:rPr>
      </w:pPr>
      <w:r>
        <w:rPr>
          <w:sz w:val="20"/>
        </w:rPr>
        <w:tab/>
      </w:r>
      <w:r>
        <w:rPr>
          <w:sz w:val="20"/>
        </w:rPr>
        <w:tab/>
      </w:r>
      <w:proofErr w:type="gramStart"/>
      <w:r w:rsidR="00147191" w:rsidRPr="00A07EE5">
        <w:rPr>
          <w:sz w:val="20"/>
        </w:rPr>
        <w:t>overeengekomen</w:t>
      </w:r>
      <w:proofErr w:type="gramEnd"/>
      <w:r w:rsidR="00147191" w:rsidRPr="00A07EE5">
        <w:rPr>
          <w:sz w:val="20"/>
        </w:rPr>
        <w:t xml:space="preserve"> prijs</w:t>
      </w:r>
      <w:r w:rsidR="00756B34" w:rsidRPr="00A07EE5">
        <w:rPr>
          <w:sz w:val="20"/>
        </w:rPr>
        <w:t>, de verschuldigde rente</w:t>
      </w:r>
      <w:r w:rsidR="00147191" w:rsidRPr="00A07EE5">
        <w:rPr>
          <w:sz w:val="20"/>
        </w:rPr>
        <w:t xml:space="preserve"> en</w:t>
      </w:r>
      <w:r>
        <w:rPr>
          <w:sz w:val="20"/>
        </w:rPr>
        <w:t xml:space="preserve"> </w:t>
      </w:r>
      <w:r w:rsidR="00147191" w:rsidRPr="00A07EE5">
        <w:rPr>
          <w:sz w:val="20"/>
        </w:rPr>
        <w:t xml:space="preserve">buitengerechtelijke </w:t>
      </w:r>
      <w:r w:rsidR="00756B34" w:rsidRPr="00A07EE5">
        <w:rPr>
          <w:sz w:val="20"/>
        </w:rPr>
        <w:t>incasso</w:t>
      </w:r>
      <w:r w:rsidR="00147191" w:rsidRPr="00A07EE5">
        <w:rPr>
          <w:sz w:val="20"/>
        </w:rPr>
        <w:t>kosten eveneens</w:t>
      </w:r>
    </w:p>
    <w:p w14:paraId="6C4133BB" w14:textId="77777777" w:rsidR="000E6020" w:rsidRPr="00A07EE5" w:rsidRDefault="008A0969" w:rsidP="000E6020">
      <w:pPr>
        <w:rPr>
          <w:sz w:val="20"/>
        </w:rPr>
      </w:pPr>
      <w:r>
        <w:rPr>
          <w:sz w:val="20"/>
        </w:rPr>
        <w:tab/>
      </w:r>
      <w:r>
        <w:rPr>
          <w:sz w:val="20"/>
        </w:rPr>
        <w:tab/>
      </w:r>
      <w:proofErr w:type="gramStart"/>
      <w:r w:rsidR="00147191" w:rsidRPr="00A07EE5">
        <w:rPr>
          <w:sz w:val="20"/>
        </w:rPr>
        <w:t>de</w:t>
      </w:r>
      <w:proofErr w:type="gramEnd"/>
      <w:r w:rsidR="00147191" w:rsidRPr="00A07EE5">
        <w:rPr>
          <w:sz w:val="20"/>
        </w:rPr>
        <w:t xml:space="preserve"> kosten van</w:t>
      </w:r>
      <w:r>
        <w:rPr>
          <w:sz w:val="20"/>
        </w:rPr>
        <w:t xml:space="preserve"> </w:t>
      </w:r>
      <w:r w:rsidR="00147191" w:rsidRPr="00A07EE5">
        <w:rPr>
          <w:sz w:val="20"/>
        </w:rPr>
        <w:t>faillissementsaanvraag verschuldigd naar het tarief, dat geldend is in het</w:t>
      </w:r>
    </w:p>
    <w:p w14:paraId="1C6A82B9" w14:textId="77777777" w:rsidR="00147191" w:rsidRPr="00A07EE5" w:rsidRDefault="000E6020" w:rsidP="000E6020">
      <w:pPr>
        <w:rPr>
          <w:sz w:val="20"/>
        </w:rPr>
      </w:pPr>
      <w:r w:rsidRPr="00A07EE5">
        <w:rPr>
          <w:sz w:val="20"/>
        </w:rPr>
        <w:tab/>
      </w:r>
      <w:r w:rsidRPr="00A07EE5">
        <w:rPr>
          <w:sz w:val="20"/>
        </w:rPr>
        <w:tab/>
      </w:r>
      <w:proofErr w:type="gramStart"/>
      <w:r w:rsidR="00147191" w:rsidRPr="00A07EE5">
        <w:rPr>
          <w:sz w:val="20"/>
        </w:rPr>
        <w:t>arrondissement</w:t>
      </w:r>
      <w:proofErr w:type="gramEnd"/>
      <w:r w:rsidR="00147191" w:rsidRPr="00A07EE5">
        <w:rPr>
          <w:sz w:val="20"/>
        </w:rPr>
        <w:t>, waar de faillissementsaanvraag dient.</w:t>
      </w:r>
    </w:p>
    <w:p w14:paraId="3D25BB5D" w14:textId="77777777" w:rsidR="008A0969" w:rsidRDefault="00147191" w:rsidP="005477CC">
      <w:pPr>
        <w:numPr>
          <w:ilvl w:val="1"/>
          <w:numId w:val="11"/>
        </w:numPr>
        <w:ind w:left="0" w:firstLine="0"/>
        <w:rPr>
          <w:sz w:val="20"/>
        </w:rPr>
      </w:pPr>
      <w:proofErr w:type="gramStart"/>
      <w:r w:rsidRPr="00A07EE5">
        <w:rPr>
          <w:sz w:val="20"/>
        </w:rPr>
        <w:t>Indien</w:t>
      </w:r>
      <w:proofErr w:type="gramEnd"/>
      <w:r w:rsidRPr="00A07EE5">
        <w:rPr>
          <w:sz w:val="20"/>
        </w:rPr>
        <w:t xml:space="preserve"> de gebruiker, nadat de wederpartij in verzuim is, betalingsherinneringen</w:t>
      </w:r>
      <w:r w:rsidR="008A0969">
        <w:rPr>
          <w:sz w:val="20"/>
        </w:rPr>
        <w:t xml:space="preserve"> </w:t>
      </w:r>
      <w:r w:rsidRPr="00A07EE5">
        <w:rPr>
          <w:sz w:val="20"/>
        </w:rPr>
        <w:t xml:space="preserve">verstuurt of </w:t>
      </w:r>
    </w:p>
    <w:p w14:paraId="6B91B58D" w14:textId="77777777" w:rsidR="008A0969" w:rsidRDefault="00147191" w:rsidP="00410DEC">
      <w:pPr>
        <w:ind w:left="568" w:firstLine="2"/>
        <w:rPr>
          <w:sz w:val="20"/>
        </w:rPr>
      </w:pPr>
      <w:proofErr w:type="gramStart"/>
      <w:r w:rsidRPr="00A07EE5">
        <w:rPr>
          <w:sz w:val="20"/>
        </w:rPr>
        <w:t>andere</w:t>
      </w:r>
      <w:proofErr w:type="gramEnd"/>
      <w:r w:rsidRPr="00A07EE5">
        <w:rPr>
          <w:sz w:val="20"/>
        </w:rPr>
        <w:t xml:space="preserve"> verzoeken tot betaling aan de wederpartij richt doet dit niet</w:t>
      </w:r>
      <w:r w:rsidR="008A0969">
        <w:rPr>
          <w:sz w:val="20"/>
        </w:rPr>
        <w:t xml:space="preserve"> </w:t>
      </w:r>
      <w:r w:rsidRPr="00A07EE5">
        <w:rPr>
          <w:sz w:val="20"/>
        </w:rPr>
        <w:t>af aan het hiervoor bepaalde</w:t>
      </w:r>
      <w:r w:rsidR="00410DEC">
        <w:rPr>
          <w:sz w:val="20"/>
        </w:rPr>
        <w:t xml:space="preserve">  1 t/m 8. </w:t>
      </w:r>
      <w:r w:rsidRPr="00A07EE5">
        <w:rPr>
          <w:sz w:val="20"/>
        </w:rPr>
        <w:t xml:space="preserve"> </w:t>
      </w:r>
    </w:p>
    <w:p w14:paraId="4FEEC919" w14:textId="77777777" w:rsidR="00147191" w:rsidRPr="00A07EE5" w:rsidRDefault="00147191" w:rsidP="000E6020">
      <w:pPr>
        <w:rPr>
          <w:sz w:val="20"/>
        </w:rPr>
      </w:pPr>
    </w:p>
    <w:p w14:paraId="16A5AD0F" w14:textId="77777777" w:rsidR="00147191" w:rsidRPr="00A07EE5" w:rsidRDefault="0055209F" w:rsidP="0055209F">
      <w:pPr>
        <w:rPr>
          <w:sz w:val="20"/>
        </w:rPr>
      </w:pPr>
      <w:r>
        <w:rPr>
          <w:b/>
          <w:sz w:val="20"/>
        </w:rPr>
        <w:t xml:space="preserve">Artikel 8 </w:t>
      </w:r>
      <w:r>
        <w:rPr>
          <w:b/>
          <w:sz w:val="20"/>
        </w:rPr>
        <w:tab/>
      </w:r>
      <w:r w:rsidR="006F6441">
        <w:rPr>
          <w:b/>
          <w:sz w:val="20"/>
        </w:rPr>
        <w:tab/>
      </w:r>
      <w:r w:rsidR="00147191" w:rsidRPr="00A07EE5">
        <w:rPr>
          <w:b/>
          <w:sz w:val="20"/>
        </w:rPr>
        <w:t>Zekerheidstelling en Eigendomsvoorbehoud</w:t>
      </w:r>
    </w:p>
    <w:p w14:paraId="6CECDE48" w14:textId="77777777" w:rsidR="008A0969" w:rsidRDefault="00147191" w:rsidP="005477CC">
      <w:pPr>
        <w:numPr>
          <w:ilvl w:val="1"/>
          <w:numId w:val="13"/>
        </w:numPr>
        <w:ind w:left="0" w:firstLine="0"/>
        <w:rPr>
          <w:sz w:val="20"/>
        </w:rPr>
      </w:pPr>
      <w:r w:rsidRPr="00A07EE5">
        <w:rPr>
          <w:sz w:val="20"/>
        </w:rPr>
        <w:t xml:space="preserve">De gebruiker heeft, </w:t>
      </w:r>
      <w:proofErr w:type="gramStart"/>
      <w:r w:rsidRPr="00A07EE5">
        <w:rPr>
          <w:sz w:val="20"/>
        </w:rPr>
        <w:t>indien</w:t>
      </w:r>
      <w:proofErr w:type="gramEnd"/>
      <w:r w:rsidRPr="00A07EE5">
        <w:rPr>
          <w:sz w:val="20"/>
        </w:rPr>
        <w:t xml:space="preserve"> </w:t>
      </w:r>
      <w:r w:rsidR="00756B34" w:rsidRPr="00A07EE5">
        <w:rPr>
          <w:sz w:val="20"/>
        </w:rPr>
        <w:t xml:space="preserve">goede </w:t>
      </w:r>
      <w:r w:rsidRPr="00A07EE5">
        <w:rPr>
          <w:sz w:val="20"/>
        </w:rPr>
        <w:t>grond bestaat om te vrezen dat de</w:t>
      </w:r>
      <w:r w:rsidR="008A0969">
        <w:rPr>
          <w:sz w:val="20"/>
        </w:rPr>
        <w:t xml:space="preserve"> </w:t>
      </w:r>
      <w:r w:rsidRPr="00A07EE5">
        <w:rPr>
          <w:sz w:val="20"/>
        </w:rPr>
        <w:t>wederpartij zijn</w:t>
      </w:r>
    </w:p>
    <w:p w14:paraId="56185515" w14:textId="77777777" w:rsidR="008A0969" w:rsidRDefault="008A0969" w:rsidP="000E6020">
      <w:pPr>
        <w:rPr>
          <w:sz w:val="20"/>
        </w:rPr>
      </w:pPr>
      <w:r>
        <w:rPr>
          <w:sz w:val="20"/>
        </w:rPr>
        <w:tab/>
      </w:r>
      <w:r>
        <w:rPr>
          <w:sz w:val="20"/>
        </w:rPr>
        <w:tab/>
      </w:r>
      <w:proofErr w:type="gramStart"/>
      <w:r w:rsidR="00147191" w:rsidRPr="00A07EE5">
        <w:rPr>
          <w:sz w:val="20"/>
        </w:rPr>
        <w:t>verplichtingen</w:t>
      </w:r>
      <w:proofErr w:type="gramEnd"/>
      <w:r w:rsidR="00147191" w:rsidRPr="00A07EE5">
        <w:rPr>
          <w:sz w:val="20"/>
        </w:rPr>
        <w:t xml:space="preserve"> uit de overeenkomst niet zal nakomen, het recht</w:t>
      </w:r>
      <w:r>
        <w:rPr>
          <w:sz w:val="20"/>
        </w:rPr>
        <w:t xml:space="preserve"> </w:t>
      </w:r>
      <w:r w:rsidR="00147191" w:rsidRPr="00A07EE5">
        <w:rPr>
          <w:sz w:val="20"/>
        </w:rPr>
        <w:t xml:space="preserve">te verlangen dat deze op eerste </w:t>
      </w:r>
    </w:p>
    <w:p w14:paraId="7E84FA3D" w14:textId="77777777" w:rsidR="008A0969" w:rsidRDefault="008A0969" w:rsidP="000E6020">
      <w:pPr>
        <w:rPr>
          <w:sz w:val="20"/>
        </w:rPr>
      </w:pPr>
      <w:r>
        <w:rPr>
          <w:sz w:val="20"/>
        </w:rPr>
        <w:tab/>
      </w:r>
      <w:r>
        <w:rPr>
          <w:sz w:val="20"/>
        </w:rPr>
        <w:tab/>
      </w:r>
      <w:proofErr w:type="gramStart"/>
      <w:r w:rsidR="00147191" w:rsidRPr="00A07EE5">
        <w:rPr>
          <w:sz w:val="20"/>
        </w:rPr>
        <w:t>verzoek</w:t>
      </w:r>
      <w:proofErr w:type="gramEnd"/>
      <w:r w:rsidR="00147191" w:rsidRPr="00A07EE5">
        <w:rPr>
          <w:sz w:val="20"/>
        </w:rPr>
        <w:t xml:space="preserve"> van de gebruiker terstond</w:t>
      </w:r>
      <w:r>
        <w:rPr>
          <w:sz w:val="20"/>
        </w:rPr>
        <w:t xml:space="preserve"> </w:t>
      </w:r>
      <w:r w:rsidR="00147191" w:rsidRPr="00A07EE5">
        <w:rPr>
          <w:sz w:val="20"/>
        </w:rPr>
        <w:t xml:space="preserve">genoegzame en in de door de gebruiker gewenste vorm </w:t>
      </w:r>
    </w:p>
    <w:p w14:paraId="4E8100C7" w14:textId="77777777" w:rsidR="000E6020" w:rsidRPr="00A07EE5" w:rsidRDefault="008A0969" w:rsidP="000E6020">
      <w:pPr>
        <w:rPr>
          <w:sz w:val="20"/>
        </w:rPr>
      </w:pPr>
      <w:r>
        <w:rPr>
          <w:sz w:val="20"/>
        </w:rPr>
        <w:tab/>
      </w:r>
      <w:r>
        <w:rPr>
          <w:sz w:val="20"/>
        </w:rPr>
        <w:tab/>
      </w:r>
      <w:proofErr w:type="gramStart"/>
      <w:r w:rsidR="00147191" w:rsidRPr="00A07EE5">
        <w:rPr>
          <w:sz w:val="20"/>
        </w:rPr>
        <w:t>zekerheid</w:t>
      </w:r>
      <w:proofErr w:type="gramEnd"/>
      <w:r w:rsidR="00147191" w:rsidRPr="00A07EE5">
        <w:rPr>
          <w:sz w:val="20"/>
        </w:rPr>
        <w:t xml:space="preserve"> stelt voor</w:t>
      </w:r>
      <w:r>
        <w:rPr>
          <w:sz w:val="20"/>
        </w:rPr>
        <w:t xml:space="preserve"> </w:t>
      </w:r>
      <w:r w:rsidR="00147191" w:rsidRPr="00A07EE5">
        <w:rPr>
          <w:sz w:val="20"/>
        </w:rPr>
        <w:t>de nakoming van zijn verplichtingen, in het bijzonder de betaling van de</w:t>
      </w:r>
    </w:p>
    <w:p w14:paraId="4607ADA1" w14:textId="77777777" w:rsidR="008A0969" w:rsidRDefault="000E6020" w:rsidP="000E6020">
      <w:pPr>
        <w:rPr>
          <w:sz w:val="20"/>
        </w:rPr>
      </w:pPr>
      <w:r w:rsidRPr="00A07EE5">
        <w:rPr>
          <w:sz w:val="20"/>
        </w:rPr>
        <w:tab/>
      </w:r>
      <w:r w:rsidRPr="00A07EE5">
        <w:rPr>
          <w:sz w:val="20"/>
        </w:rPr>
        <w:tab/>
      </w:r>
      <w:proofErr w:type="gramStart"/>
      <w:r w:rsidR="00147191" w:rsidRPr="00A07EE5">
        <w:rPr>
          <w:sz w:val="20"/>
        </w:rPr>
        <w:t>overeengekomen</w:t>
      </w:r>
      <w:proofErr w:type="gramEnd"/>
      <w:r w:rsidR="00147191" w:rsidRPr="00A07EE5">
        <w:rPr>
          <w:sz w:val="20"/>
        </w:rPr>
        <w:t xml:space="preserve"> prijs. Niet-voldoening aan een daartoe strekkende</w:t>
      </w:r>
      <w:r w:rsidR="008A0969">
        <w:rPr>
          <w:sz w:val="20"/>
        </w:rPr>
        <w:t xml:space="preserve"> </w:t>
      </w:r>
      <w:r w:rsidR="00147191" w:rsidRPr="00A07EE5">
        <w:rPr>
          <w:sz w:val="20"/>
        </w:rPr>
        <w:t xml:space="preserve">schriftelijke aanmaning </w:t>
      </w:r>
      <w:r w:rsidR="008A0969">
        <w:rPr>
          <w:sz w:val="20"/>
        </w:rPr>
        <w:tab/>
      </w:r>
      <w:r w:rsidR="008A0969">
        <w:rPr>
          <w:sz w:val="20"/>
        </w:rPr>
        <w:tab/>
      </w:r>
      <w:r w:rsidR="008A0969">
        <w:rPr>
          <w:sz w:val="20"/>
        </w:rPr>
        <w:tab/>
      </w:r>
      <w:r w:rsidR="00147191" w:rsidRPr="00A07EE5">
        <w:rPr>
          <w:sz w:val="20"/>
        </w:rPr>
        <w:t>geeft de gebruiker het recht hetzij de nakoming van</w:t>
      </w:r>
      <w:r w:rsidR="008A0969">
        <w:rPr>
          <w:sz w:val="20"/>
        </w:rPr>
        <w:t xml:space="preserve"> </w:t>
      </w:r>
      <w:r w:rsidR="00147191" w:rsidRPr="00A07EE5">
        <w:rPr>
          <w:sz w:val="20"/>
        </w:rPr>
        <w:t xml:space="preserve">diens verplichtingen op te schorten, hetzij </w:t>
      </w:r>
    </w:p>
    <w:p w14:paraId="2F9CE370" w14:textId="77777777" w:rsidR="00147191" w:rsidRPr="00A07EE5" w:rsidRDefault="008A0969" w:rsidP="000E6020">
      <w:pPr>
        <w:rPr>
          <w:sz w:val="20"/>
        </w:rPr>
      </w:pPr>
      <w:r>
        <w:rPr>
          <w:sz w:val="20"/>
        </w:rPr>
        <w:tab/>
      </w:r>
      <w:r>
        <w:rPr>
          <w:sz w:val="20"/>
        </w:rPr>
        <w:tab/>
      </w:r>
      <w:proofErr w:type="gramStart"/>
      <w:r w:rsidR="00147191" w:rsidRPr="00A07EE5">
        <w:rPr>
          <w:sz w:val="20"/>
        </w:rPr>
        <w:t>de</w:t>
      </w:r>
      <w:proofErr w:type="gramEnd"/>
      <w:r w:rsidR="00147191" w:rsidRPr="00A07EE5">
        <w:rPr>
          <w:sz w:val="20"/>
        </w:rPr>
        <w:t xml:space="preserve"> overeenkomst te ontbinden,</w:t>
      </w:r>
      <w:r>
        <w:rPr>
          <w:sz w:val="20"/>
        </w:rPr>
        <w:t xml:space="preserve"> </w:t>
      </w:r>
      <w:r w:rsidR="00147191" w:rsidRPr="00A07EE5">
        <w:rPr>
          <w:sz w:val="20"/>
        </w:rPr>
        <w:t>onverminderd diens recht op schadevergoeding.</w:t>
      </w:r>
    </w:p>
    <w:p w14:paraId="30CE1362" w14:textId="77777777" w:rsidR="00410DEC" w:rsidRDefault="007C7B56" w:rsidP="005477CC">
      <w:pPr>
        <w:numPr>
          <w:ilvl w:val="1"/>
          <w:numId w:val="13"/>
        </w:numPr>
        <w:ind w:left="0" w:firstLine="0"/>
        <w:rPr>
          <w:sz w:val="20"/>
        </w:rPr>
      </w:pPr>
      <w:r>
        <w:rPr>
          <w:sz w:val="20"/>
        </w:rPr>
        <w:t xml:space="preserve">Alle door de gebruiker aan de wederpartij geleverde en nog te leveren zaken blijven uitsluitend </w:t>
      </w:r>
      <w:r w:rsidR="00410DEC">
        <w:rPr>
          <w:sz w:val="20"/>
        </w:rPr>
        <w:t xml:space="preserve">  </w:t>
      </w:r>
    </w:p>
    <w:p w14:paraId="6CCA6C51" w14:textId="77777777" w:rsidR="00147191" w:rsidRPr="00A07EE5" w:rsidRDefault="007C7B56" w:rsidP="00410DEC">
      <w:pPr>
        <w:ind w:left="568"/>
        <w:rPr>
          <w:sz w:val="20"/>
        </w:rPr>
      </w:pPr>
      <w:proofErr w:type="gramStart"/>
      <w:r>
        <w:rPr>
          <w:sz w:val="20"/>
        </w:rPr>
        <w:t>eigendom</w:t>
      </w:r>
      <w:proofErr w:type="gramEnd"/>
      <w:r>
        <w:rPr>
          <w:sz w:val="20"/>
        </w:rPr>
        <w:t xml:space="preserve"> van de gebruiker, totdat alle vorderingen die de gebruiker op de verkoper heeft of zal </w:t>
      </w:r>
      <w:r w:rsidR="00410DEC">
        <w:rPr>
          <w:sz w:val="20"/>
        </w:rPr>
        <w:t xml:space="preserve"> </w:t>
      </w:r>
      <w:r>
        <w:rPr>
          <w:sz w:val="20"/>
        </w:rPr>
        <w:t>verkrijgen, waaronder in ieder geval de vorderingen genoemd in artikel 3:92 lid 2 van het Burgerlijk Wetboek, volledig zijn betaald.</w:t>
      </w:r>
    </w:p>
    <w:p w14:paraId="2CAA57D6" w14:textId="77777777" w:rsidR="008A0969" w:rsidRDefault="00147191" w:rsidP="005477CC">
      <w:pPr>
        <w:numPr>
          <w:ilvl w:val="1"/>
          <w:numId w:val="13"/>
        </w:numPr>
        <w:ind w:left="0" w:firstLine="0"/>
        <w:rPr>
          <w:sz w:val="20"/>
        </w:rPr>
      </w:pPr>
      <w:proofErr w:type="gramStart"/>
      <w:r w:rsidRPr="00A07EE5">
        <w:rPr>
          <w:sz w:val="20"/>
        </w:rPr>
        <w:t>Indien</w:t>
      </w:r>
      <w:proofErr w:type="gramEnd"/>
      <w:r w:rsidRPr="00A07EE5">
        <w:rPr>
          <w:sz w:val="20"/>
        </w:rPr>
        <w:t xml:space="preserve"> de wederpartij in verzuim is ten aanzien van enige op hem rustende</w:t>
      </w:r>
      <w:r w:rsidR="008A0969">
        <w:rPr>
          <w:sz w:val="20"/>
        </w:rPr>
        <w:t xml:space="preserve"> </w:t>
      </w:r>
      <w:r w:rsidRPr="00A07EE5">
        <w:rPr>
          <w:sz w:val="20"/>
        </w:rPr>
        <w:t xml:space="preserve">verplichting is de </w:t>
      </w:r>
    </w:p>
    <w:p w14:paraId="1DF882B0" w14:textId="77777777" w:rsidR="008A0969" w:rsidRDefault="008A0969" w:rsidP="000E6020">
      <w:pPr>
        <w:rPr>
          <w:sz w:val="20"/>
        </w:rPr>
      </w:pPr>
      <w:r>
        <w:rPr>
          <w:sz w:val="20"/>
        </w:rPr>
        <w:tab/>
      </w:r>
      <w:r>
        <w:rPr>
          <w:sz w:val="20"/>
        </w:rPr>
        <w:tab/>
      </w:r>
      <w:proofErr w:type="gramStart"/>
      <w:r w:rsidR="00147191" w:rsidRPr="00A07EE5">
        <w:rPr>
          <w:sz w:val="20"/>
        </w:rPr>
        <w:t>gebruiker</w:t>
      </w:r>
      <w:proofErr w:type="gramEnd"/>
      <w:r w:rsidR="00147191" w:rsidRPr="00A07EE5">
        <w:rPr>
          <w:sz w:val="20"/>
        </w:rPr>
        <w:t xml:space="preserve"> gerechtigd de hem toebehorende zaken op kosten</w:t>
      </w:r>
      <w:r>
        <w:rPr>
          <w:sz w:val="20"/>
        </w:rPr>
        <w:t xml:space="preserve"> </w:t>
      </w:r>
      <w:r w:rsidR="00147191" w:rsidRPr="00A07EE5">
        <w:rPr>
          <w:sz w:val="20"/>
        </w:rPr>
        <w:t xml:space="preserve">van de wederpartij zelf terug te </w:t>
      </w:r>
    </w:p>
    <w:p w14:paraId="61BA5A86" w14:textId="77777777" w:rsidR="008A0969" w:rsidRDefault="008A0969" w:rsidP="000E6020">
      <w:pPr>
        <w:rPr>
          <w:sz w:val="20"/>
        </w:rPr>
      </w:pPr>
      <w:r>
        <w:rPr>
          <w:sz w:val="20"/>
        </w:rPr>
        <w:lastRenderedPageBreak/>
        <w:tab/>
      </w:r>
      <w:r>
        <w:rPr>
          <w:sz w:val="20"/>
        </w:rPr>
        <w:tab/>
      </w:r>
      <w:proofErr w:type="gramStart"/>
      <w:r w:rsidR="00147191" w:rsidRPr="00A07EE5">
        <w:rPr>
          <w:sz w:val="20"/>
        </w:rPr>
        <w:t>halen</w:t>
      </w:r>
      <w:proofErr w:type="gramEnd"/>
      <w:r w:rsidR="00147191" w:rsidRPr="00A07EE5">
        <w:rPr>
          <w:sz w:val="20"/>
        </w:rPr>
        <w:t xml:space="preserve"> van de plaats waar zij zich bevinden.</w:t>
      </w:r>
      <w:r>
        <w:rPr>
          <w:sz w:val="20"/>
        </w:rPr>
        <w:t xml:space="preserve"> </w:t>
      </w:r>
      <w:r w:rsidR="00147191" w:rsidRPr="00A07EE5">
        <w:rPr>
          <w:sz w:val="20"/>
        </w:rPr>
        <w:t xml:space="preserve">Alle kosten en schaden, vallende op of veroorzaakt </w:t>
      </w:r>
    </w:p>
    <w:p w14:paraId="452FB68C" w14:textId="77777777" w:rsidR="008A0969" w:rsidRDefault="008A0969" w:rsidP="000E6020">
      <w:pPr>
        <w:rPr>
          <w:sz w:val="20"/>
        </w:rPr>
      </w:pPr>
      <w:r>
        <w:rPr>
          <w:sz w:val="20"/>
        </w:rPr>
        <w:tab/>
      </w:r>
      <w:r>
        <w:rPr>
          <w:sz w:val="20"/>
        </w:rPr>
        <w:tab/>
      </w:r>
      <w:proofErr w:type="gramStart"/>
      <w:r w:rsidR="00147191" w:rsidRPr="00A07EE5">
        <w:rPr>
          <w:sz w:val="20"/>
        </w:rPr>
        <w:t>door</w:t>
      </w:r>
      <w:proofErr w:type="gramEnd"/>
      <w:r w:rsidR="00147191" w:rsidRPr="00A07EE5">
        <w:rPr>
          <w:sz w:val="20"/>
        </w:rPr>
        <w:t xml:space="preserve"> de zaken gedurende</w:t>
      </w:r>
      <w:r>
        <w:rPr>
          <w:sz w:val="20"/>
        </w:rPr>
        <w:t xml:space="preserve"> d</w:t>
      </w:r>
      <w:r w:rsidR="00147191" w:rsidRPr="00A07EE5">
        <w:rPr>
          <w:sz w:val="20"/>
        </w:rPr>
        <w:t xml:space="preserve">e periode dat zij zich onder de wederpartij bevonden, komen voor </w:t>
      </w:r>
    </w:p>
    <w:p w14:paraId="527AF9F7" w14:textId="77777777" w:rsidR="008A0969" w:rsidRDefault="008A0969" w:rsidP="000E6020">
      <w:pPr>
        <w:rPr>
          <w:sz w:val="20"/>
        </w:rPr>
      </w:pPr>
      <w:r>
        <w:rPr>
          <w:sz w:val="20"/>
        </w:rPr>
        <w:tab/>
      </w:r>
      <w:r>
        <w:rPr>
          <w:sz w:val="20"/>
        </w:rPr>
        <w:tab/>
      </w:r>
      <w:proofErr w:type="gramStart"/>
      <w:r w:rsidR="00147191" w:rsidRPr="00A07EE5">
        <w:rPr>
          <w:sz w:val="20"/>
        </w:rPr>
        <w:t>diens</w:t>
      </w:r>
      <w:proofErr w:type="gramEnd"/>
      <w:r>
        <w:rPr>
          <w:sz w:val="20"/>
        </w:rPr>
        <w:t xml:space="preserve"> </w:t>
      </w:r>
      <w:r w:rsidR="00147191" w:rsidRPr="00A07EE5">
        <w:rPr>
          <w:sz w:val="20"/>
        </w:rPr>
        <w:t>rekening en risico. De wederpartij is verplicht medewerking te verlenen aan de</w:t>
      </w:r>
      <w:r>
        <w:rPr>
          <w:sz w:val="20"/>
        </w:rPr>
        <w:t xml:space="preserve"> g</w:t>
      </w:r>
      <w:r w:rsidR="00147191" w:rsidRPr="00A07EE5">
        <w:rPr>
          <w:sz w:val="20"/>
        </w:rPr>
        <w:t xml:space="preserve">ebruiker, </w:t>
      </w:r>
    </w:p>
    <w:p w14:paraId="52D46227" w14:textId="77777777" w:rsidR="008A0969" w:rsidRDefault="008A0969" w:rsidP="000E6020">
      <w:pPr>
        <w:rPr>
          <w:sz w:val="20"/>
        </w:rPr>
      </w:pPr>
      <w:r>
        <w:rPr>
          <w:sz w:val="20"/>
        </w:rPr>
        <w:tab/>
      </w:r>
      <w:r>
        <w:rPr>
          <w:sz w:val="20"/>
        </w:rPr>
        <w:tab/>
      </w:r>
      <w:proofErr w:type="gramStart"/>
      <w:r w:rsidR="00147191" w:rsidRPr="00A07EE5">
        <w:rPr>
          <w:sz w:val="20"/>
        </w:rPr>
        <w:t>indien</w:t>
      </w:r>
      <w:proofErr w:type="gramEnd"/>
      <w:r w:rsidR="00147191" w:rsidRPr="00A07EE5">
        <w:rPr>
          <w:sz w:val="20"/>
        </w:rPr>
        <w:t xml:space="preserve"> zij van haar terughaalbevoegdheid gebruik wenst te maken,</w:t>
      </w:r>
      <w:r>
        <w:rPr>
          <w:sz w:val="20"/>
        </w:rPr>
        <w:t xml:space="preserve"> </w:t>
      </w:r>
      <w:r w:rsidR="00147191" w:rsidRPr="00A07EE5">
        <w:rPr>
          <w:sz w:val="20"/>
        </w:rPr>
        <w:t xml:space="preserve">op straffe van een boete van </w:t>
      </w:r>
    </w:p>
    <w:p w14:paraId="38C661D0" w14:textId="77777777" w:rsidR="00147191" w:rsidRPr="00A07EE5" w:rsidRDefault="008A0969" w:rsidP="000E6020">
      <w:pPr>
        <w:rPr>
          <w:sz w:val="20"/>
        </w:rPr>
      </w:pPr>
      <w:r>
        <w:rPr>
          <w:sz w:val="20"/>
        </w:rPr>
        <w:tab/>
      </w:r>
      <w:r>
        <w:rPr>
          <w:sz w:val="20"/>
        </w:rPr>
        <w:tab/>
      </w:r>
      <w:r w:rsidR="00147191" w:rsidRPr="00A07EE5">
        <w:rPr>
          <w:sz w:val="20"/>
        </w:rPr>
        <w:t>10% van het factuurbedrag.</w:t>
      </w:r>
    </w:p>
    <w:p w14:paraId="2DA334C4" w14:textId="77777777" w:rsidR="008A0969" w:rsidRDefault="00147191" w:rsidP="005477CC">
      <w:pPr>
        <w:numPr>
          <w:ilvl w:val="1"/>
          <w:numId w:val="13"/>
        </w:numPr>
        <w:ind w:left="0" w:firstLine="0"/>
        <w:rPr>
          <w:sz w:val="20"/>
        </w:rPr>
      </w:pPr>
      <w:proofErr w:type="gramStart"/>
      <w:r w:rsidRPr="00A07EE5">
        <w:rPr>
          <w:sz w:val="20"/>
        </w:rPr>
        <w:t>Indien</w:t>
      </w:r>
      <w:proofErr w:type="gramEnd"/>
      <w:r w:rsidRPr="00A07EE5">
        <w:rPr>
          <w:sz w:val="20"/>
        </w:rPr>
        <w:t xml:space="preserve"> en zolang de gebruiker nog eigenaar is van de aan de wederpartij</w:t>
      </w:r>
      <w:r w:rsidR="008A0969">
        <w:rPr>
          <w:sz w:val="20"/>
        </w:rPr>
        <w:t xml:space="preserve"> </w:t>
      </w:r>
      <w:r w:rsidRPr="00A07EE5">
        <w:rPr>
          <w:sz w:val="20"/>
        </w:rPr>
        <w:t xml:space="preserve">geleverde/ nog te </w:t>
      </w:r>
    </w:p>
    <w:p w14:paraId="692C12A0" w14:textId="77777777" w:rsidR="008A0969" w:rsidRDefault="008A0969" w:rsidP="000E6020">
      <w:pPr>
        <w:rPr>
          <w:sz w:val="20"/>
        </w:rPr>
      </w:pPr>
      <w:r>
        <w:rPr>
          <w:sz w:val="20"/>
        </w:rPr>
        <w:tab/>
      </w:r>
      <w:r>
        <w:rPr>
          <w:sz w:val="20"/>
        </w:rPr>
        <w:tab/>
      </w:r>
      <w:proofErr w:type="gramStart"/>
      <w:r w:rsidR="00147191" w:rsidRPr="00A07EE5">
        <w:rPr>
          <w:sz w:val="20"/>
        </w:rPr>
        <w:t>leveren</w:t>
      </w:r>
      <w:proofErr w:type="gramEnd"/>
      <w:r w:rsidR="00147191" w:rsidRPr="00A07EE5">
        <w:rPr>
          <w:sz w:val="20"/>
        </w:rPr>
        <w:t xml:space="preserve"> zaken, zal de wederpartij de gebruiker onmiddellijk op de hoogte stellen wanneer </w:t>
      </w:r>
    </w:p>
    <w:p w14:paraId="5AD372A5" w14:textId="77777777" w:rsidR="008A0969" w:rsidRDefault="008A0969" w:rsidP="000E6020">
      <w:pPr>
        <w:rPr>
          <w:sz w:val="20"/>
        </w:rPr>
      </w:pPr>
      <w:r>
        <w:rPr>
          <w:sz w:val="20"/>
        </w:rPr>
        <w:tab/>
      </w:r>
      <w:r>
        <w:rPr>
          <w:sz w:val="20"/>
        </w:rPr>
        <w:tab/>
      </w:r>
      <w:proofErr w:type="gramStart"/>
      <w:r w:rsidR="00147191" w:rsidRPr="00A07EE5">
        <w:rPr>
          <w:sz w:val="20"/>
        </w:rPr>
        <w:t>genoemde</w:t>
      </w:r>
      <w:proofErr w:type="gramEnd"/>
      <w:r w:rsidR="00147191" w:rsidRPr="00A07EE5">
        <w:rPr>
          <w:sz w:val="20"/>
        </w:rPr>
        <w:t xml:space="preserve"> zaken in beslag (dreigen te) worden</w:t>
      </w:r>
      <w:r>
        <w:rPr>
          <w:sz w:val="20"/>
        </w:rPr>
        <w:t xml:space="preserve"> </w:t>
      </w:r>
      <w:r w:rsidR="00147191" w:rsidRPr="00A07EE5">
        <w:rPr>
          <w:sz w:val="20"/>
        </w:rPr>
        <w:t xml:space="preserve">genomen of anderszins door derden aanspraak </w:t>
      </w:r>
    </w:p>
    <w:p w14:paraId="7CE1FAB4" w14:textId="77777777" w:rsidR="008A0969" w:rsidRDefault="008A0969" w:rsidP="000E6020">
      <w:pPr>
        <w:rPr>
          <w:sz w:val="20"/>
        </w:rPr>
      </w:pPr>
      <w:r>
        <w:rPr>
          <w:sz w:val="20"/>
        </w:rPr>
        <w:tab/>
      </w:r>
      <w:r>
        <w:rPr>
          <w:sz w:val="20"/>
        </w:rPr>
        <w:tab/>
      </w:r>
      <w:proofErr w:type="gramStart"/>
      <w:r w:rsidR="00147191" w:rsidRPr="00A07EE5">
        <w:rPr>
          <w:sz w:val="20"/>
        </w:rPr>
        <w:t>wordt</w:t>
      </w:r>
      <w:proofErr w:type="gramEnd"/>
      <w:r w:rsidR="00147191" w:rsidRPr="00A07EE5">
        <w:rPr>
          <w:sz w:val="20"/>
        </w:rPr>
        <w:t xml:space="preserve"> gemaakt op (enig</w:t>
      </w:r>
      <w:r>
        <w:rPr>
          <w:sz w:val="20"/>
        </w:rPr>
        <w:t xml:space="preserve"> </w:t>
      </w:r>
      <w:r w:rsidR="00147191" w:rsidRPr="00A07EE5">
        <w:rPr>
          <w:sz w:val="20"/>
        </w:rPr>
        <w:t xml:space="preserve">onderdeel van) genoemde zaken. Bovendien zal de wederpartij de </w:t>
      </w:r>
    </w:p>
    <w:p w14:paraId="045BD8A2" w14:textId="77777777" w:rsidR="00147191" w:rsidRPr="00A07EE5" w:rsidRDefault="008A0969" w:rsidP="000E6020">
      <w:pPr>
        <w:rPr>
          <w:sz w:val="20"/>
        </w:rPr>
      </w:pPr>
      <w:r>
        <w:rPr>
          <w:sz w:val="20"/>
        </w:rPr>
        <w:tab/>
      </w:r>
      <w:r>
        <w:rPr>
          <w:sz w:val="20"/>
        </w:rPr>
        <w:tab/>
      </w:r>
      <w:proofErr w:type="gramStart"/>
      <w:r w:rsidR="00147191" w:rsidRPr="00A07EE5">
        <w:rPr>
          <w:sz w:val="20"/>
        </w:rPr>
        <w:t>gebruiker</w:t>
      </w:r>
      <w:proofErr w:type="gramEnd"/>
      <w:r>
        <w:rPr>
          <w:sz w:val="20"/>
        </w:rPr>
        <w:t xml:space="preserve"> </w:t>
      </w:r>
      <w:r w:rsidR="00147191" w:rsidRPr="00A07EE5">
        <w:rPr>
          <w:sz w:val="20"/>
        </w:rPr>
        <w:t xml:space="preserve">op diens eerste verzoek mededelen waar genoemde zaken zich bevinden. </w:t>
      </w:r>
    </w:p>
    <w:p w14:paraId="52928176" w14:textId="77777777" w:rsidR="008A0969" w:rsidRDefault="00147191" w:rsidP="005477CC">
      <w:pPr>
        <w:numPr>
          <w:ilvl w:val="1"/>
          <w:numId w:val="13"/>
        </w:numPr>
        <w:ind w:left="0" w:firstLine="0"/>
        <w:rPr>
          <w:sz w:val="20"/>
        </w:rPr>
      </w:pPr>
      <w:r w:rsidRPr="00A07EE5">
        <w:rPr>
          <w:sz w:val="20"/>
        </w:rPr>
        <w:t>De wederpartij staat ervoor in dat een beslag op genoemde zaken zo spoedig</w:t>
      </w:r>
      <w:r w:rsidR="008A0969">
        <w:rPr>
          <w:sz w:val="20"/>
        </w:rPr>
        <w:t xml:space="preserve"> </w:t>
      </w:r>
      <w:r w:rsidRPr="00A07EE5">
        <w:rPr>
          <w:sz w:val="20"/>
        </w:rPr>
        <w:t>mogelijk wordt</w:t>
      </w:r>
    </w:p>
    <w:p w14:paraId="597D7810" w14:textId="77777777" w:rsidR="008A0969" w:rsidRDefault="008A0969" w:rsidP="009A610C">
      <w:pPr>
        <w:rPr>
          <w:sz w:val="20"/>
        </w:rPr>
      </w:pPr>
      <w:r>
        <w:rPr>
          <w:sz w:val="20"/>
        </w:rPr>
        <w:tab/>
      </w:r>
      <w:r>
        <w:rPr>
          <w:sz w:val="20"/>
        </w:rPr>
        <w:tab/>
      </w:r>
      <w:proofErr w:type="gramStart"/>
      <w:r w:rsidR="00147191" w:rsidRPr="00A07EE5">
        <w:rPr>
          <w:sz w:val="20"/>
        </w:rPr>
        <w:t>opgeheven</w:t>
      </w:r>
      <w:proofErr w:type="gramEnd"/>
      <w:r w:rsidR="00147191" w:rsidRPr="00A07EE5">
        <w:rPr>
          <w:sz w:val="20"/>
        </w:rPr>
        <w:t>. Bij (dreigend) beslag, (voorlopige) surséance van</w:t>
      </w:r>
      <w:r>
        <w:rPr>
          <w:sz w:val="20"/>
        </w:rPr>
        <w:t xml:space="preserve"> </w:t>
      </w:r>
      <w:r w:rsidR="00147191" w:rsidRPr="00A07EE5">
        <w:rPr>
          <w:sz w:val="20"/>
        </w:rPr>
        <w:t>betaling of faillissement aan de</w:t>
      </w:r>
    </w:p>
    <w:p w14:paraId="3D73E2BE" w14:textId="77777777" w:rsidR="008A0969" w:rsidRDefault="008A0969" w:rsidP="009A610C">
      <w:pPr>
        <w:rPr>
          <w:sz w:val="20"/>
        </w:rPr>
      </w:pPr>
      <w:r>
        <w:rPr>
          <w:sz w:val="20"/>
        </w:rPr>
        <w:tab/>
      </w:r>
      <w:r>
        <w:rPr>
          <w:sz w:val="20"/>
        </w:rPr>
        <w:tab/>
      </w:r>
      <w:proofErr w:type="gramStart"/>
      <w:r w:rsidR="00147191" w:rsidRPr="00A07EE5">
        <w:rPr>
          <w:sz w:val="20"/>
        </w:rPr>
        <w:t>kant</w:t>
      </w:r>
      <w:proofErr w:type="gramEnd"/>
      <w:r w:rsidR="00147191" w:rsidRPr="00A07EE5">
        <w:rPr>
          <w:sz w:val="20"/>
        </w:rPr>
        <w:t xml:space="preserve"> van de wederpartij, zal de wederpartij de</w:t>
      </w:r>
      <w:r>
        <w:rPr>
          <w:sz w:val="20"/>
        </w:rPr>
        <w:t xml:space="preserve"> </w:t>
      </w:r>
      <w:r w:rsidR="00147191" w:rsidRPr="00A07EE5">
        <w:rPr>
          <w:sz w:val="20"/>
        </w:rPr>
        <w:t xml:space="preserve">met beslag dreigende derde, de </w:t>
      </w:r>
      <w:proofErr w:type="spellStart"/>
      <w:r w:rsidR="00147191" w:rsidRPr="00A07EE5">
        <w:rPr>
          <w:sz w:val="20"/>
        </w:rPr>
        <w:t>beslagleggende</w:t>
      </w:r>
      <w:proofErr w:type="spellEnd"/>
    </w:p>
    <w:p w14:paraId="21CE6034" w14:textId="77777777" w:rsidR="009A610C" w:rsidRPr="00A07EE5" w:rsidRDefault="008A0969" w:rsidP="009A610C">
      <w:pPr>
        <w:rPr>
          <w:sz w:val="20"/>
        </w:rPr>
      </w:pPr>
      <w:r>
        <w:rPr>
          <w:sz w:val="20"/>
        </w:rPr>
        <w:tab/>
      </w:r>
      <w:r>
        <w:rPr>
          <w:sz w:val="20"/>
        </w:rPr>
        <w:tab/>
      </w:r>
      <w:proofErr w:type="gramStart"/>
      <w:r w:rsidR="00147191" w:rsidRPr="00A07EE5">
        <w:rPr>
          <w:sz w:val="20"/>
        </w:rPr>
        <w:t>deurwaarder</w:t>
      </w:r>
      <w:proofErr w:type="gramEnd"/>
      <w:r w:rsidR="00147191" w:rsidRPr="00A07EE5">
        <w:rPr>
          <w:sz w:val="20"/>
        </w:rPr>
        <w:t>, de</w:t>
      </w:r>
      <w:r>
        <w:rPr>
          <w:sz w:val="20"/>
        </w:rPr>
        <w:t xml:space="preserve"> </w:t>
      </w:r>
      <w:r w:rsidR="00147191" w:rsidRPr="00A07EE5">
        <w:rPr>
          <w:sz w:val="20"/>
        </w:rPr>
        <w:t>bewindvoerder of de curator onmiddellijk wijzen op de (</w:t>
      </w:r>
      <w:proofErr w:type="spellStart"/>
      <w:r w:rsidR="00147191" w:rsidRPr="00A07EE5">
        <w:rPr>
          <w:sz w:val="20"/>
        </w:rPr>
        <w:t>eigendoms</w:t>
      </w:r>
      <w:proofErr w:type="spellEnd"/>
      <w:r w:rsidR="00147191" w:rsidRPr="00A07EE5">
        <w:rPr>
          <w:sz w:val="20"/>
        </w:rPr>
        <w:t>)rechten</w:t>
      </w:r>
    </w:p>
    <w:p w14:paraId="054D61D1" w14:textId="77777777" w:rsidR="00147191" w:rsidRPr="00A07EE5" w:rsidRDefault="009A610C" w:rsidP="009A610C">
      <w:pPr>
        <w:rPr>
          <w:sz w:val="20"/>
        </w:rPr>
      </w:pPr>
      <w:r w:rsidRPr="00A07EE5">
        <w:rPr>
          <w:sz w:val="20"/>
        </w:rPr>
        <w:tab/>
      </w:r>
      <w:r w:rsidRPr="00A07EE5">
        <w:rPr>
          <w:sz w:val="20"/>
        </w:rPr>
        <w:tab/>
      </w:r>
      <w:proofErr w:type="gramStart"/>
      <w:r w:rsidR="00147191" w:rsidRPr="00A07EE5">
        <w:rPr>
          <w:sz w:val="20"/>
        </w:rPr>
        <w:t>van</w:t>
      </w:r>
      <w:proofErr w:type="gramEnd"/>
      <w:r w:rsidR="00147191" w:rsidRPr="00A07EE5">
        <w:rPr>
          <w:sz w:val="20"/>
        </w:rPr>
        <w:t xml:space="preserve"> de gebruiker.</w:t>
      </w:r>
    </w:p>
    <w:p w14:paraId="04AE47E0" w14:textId="77777777" w:rsidR="00147191" w:rsidRPr="00A07EE5" w:rsidRDefault="00147191" w:rsidP="000E6020">
      <w:pPr>
        <w:rPr>
          <w:sz w:val="20"/>
        </w:rPr>
      </w:pPr>
      <w:r w:rsidRPr="00A07EE5">
        <w:rPr>
          <w:sz w:val="20"/>
        </w:rPr>
        <w:tab/>
      </w:r>
    </w:p>
    <w:p w14:paraId="2D0811A7" w14:textId="77777777" w:rsidR="00147191" w:rsidRPr="00A07EE5" w:rsidRDefault="0055209F" w:rsidP="0055209F">
      <w:pPr>
        <w:rPr>
          <w:b/>
          <w:sz w:val="20"/>
        </w:rPr>
      </w:pPr>
      <w:r>
        <w:rPr>
          <w:b/>
          <w:sz w:val="20"/>
        </w:rPr>
        <w:t>Artikel 9</w:t>
      </w:r>
      <w:r>
        <w:rPr>
          <w:b/>
          <w:sz w:val="20"/>
        </w:rPr>
        <w:tab/>
      </w:r>
      <w:r w:rsidR="006F6441">
        <w:rPr>
          <w:b/>
          <w:sz w:val="20"/>
        </w:rPr>
        <w:tab/>
      </w:r>
      <w:r w:rsidR="00147191" w:rsidRPr="00A07EE5">
        <w:rPr>
          <w:b/>
          <w:sz w:val="20"/>
        </w:rPr>
        <w:t xml:space="preserve">In bewaring of ter </w:t>
      </w:r>
      <w:proofErr w:type="spellStart"/>
      <w:r w:rsidR="00147191" w:rsidRPr="00A07EE5">
        <w:rPr>
          <w:b/>
          <w:sz w:val="20"/>
        </w:rPr>
        <w:t>be</w:t>
      </w:r>
      <w:proofErr w:type="spellEnd"/>
      <w:r w:rsidR="00147191" w:rsidRPr="00A07EE5">
        <w:rPr>
          <w:b/>
          <w:sz w:val="20"/>
        </w:rPr>
        <w:t>- of verwerking gegeven zaken</w:t>
      </w:r>
    </w:p>
    <w:p w14:paraId="2999ECC4" w14:textId="77777777" w:rsidR="006B5257" w:rsidRDefault="00147191" w:rsidP="005477CC">
      <w:pPr>
        <w:numPr>
          <w:ilvl w:val="1"/>
          <w:numId w:val="30"/>
        </w:numPr>
        <w:ind w:left="0" w:firstLine="0"/>
        <w:rPr>
          <w:sz w:val="20"/>
        </w:rPr>
      </w:pPr>
      <w:r w:rsidRPr="00A07EE5">
        <w:rPr>
          <w:sz w:val="20"/>
        </w:rPr>
        <w:t xml:space="preserve">Het risico van schade of breuk ten tijde of ten gevolge van transport, tijdelijke opslag en/of </w:t>
      </w:r>
    </w:p>
    <w:p w14:paraId="111CDE6B" w14:textId="77777777" w:rsidR="006B5257" w:rsidRDefault="006B5257" w:rsidP="009A610C">
      <w:pPr>
        <w:rPr>
          <w:sz w:val="20"/>
        </w:rPr>
      </w:pPr>
      <w:r>
        <w:rPr>
          <w:sz w:val="20"/>
        </w:rPr>
        <w:tab/>
      </w:r>
      <w:r w:rsidR="0055209F">
        <w:rPr>
          <w:sz w:val="20"/>
        </w:rPr>
        <w:tab/>
      </w:r>
      <w:proofErr w:type="gramStart"/>
      <w:r w:rsidR="00147191" w:rsidRPr="00A07EE5">
        <w:rPr>
          <w:sz w:val="20"/>
        </w:rPr>
        <w:t>bewaring</w:t>
      </w:r>
      <w:proofErr w:type="gramEnd"/>
      <w:r w:rsidR="00147191" w:rsidRPr="00A07EE5">
        <w:rPr>
          <w:sz w:val="20"/>
        </w:rPr>
        <w:t xml:space="preserve"> of van de bewerking van de aan de fabrikanten of</w:t>
      </w:r>
      <w:r>
        <w:rPr>
          <w:sz w:val="20"/>
        </w:rPr>
        <w:t xml:space="preserve"> </w:t>
      </w:r>
      <w:r w:rsidR="00147191" w:rsidRPr="00A07EE5">
        <w:rPr>
          <w:sz w:val="20"/>
        </w:rPr>
        <w:t xml:space="preserve">handelaren ter </w:t>
      </w:r>
      <w:proofErr w:type="spellStart"/>
      <w:r w:rsidR="00147191" w:rsidRPr="00A07EE5">
        <w:rPr>
          <w:sz w:val="20"/>
        </w:rPr>
        <w:t>be</w:t>
      </w:r>
      <w:proofErr w:type="spellEnd"/>
      <w:r w:rsidR="00147191" w:rsidRPr="00A07EE5">
        <w:rPr>
          <w:sz w:val="20"/>
        </w:rPr>
        <w:t xml:space="preserve">- of verwerking of </w:t>
      </w:r>
    </w:p>
    <w:p w14:paraId="1B8D5FBA" w14:textId="77777777" w:rsidR="006B5257" w:rsidRDefault="006B5257" w:rsidP="009A610C">
      <w:pPr>
        <w:rPr>
          <w:sz w:val="20"/>
        </w:rPr>
      </w:pPr>
      <w:r>
        <w:rPr>
          <w:sz w:val="20"/>
        </w:rPr>
        <w:tab/>
      </w:r>
      <w:r w:rsidR="0055209F">
        <w:rPr>
          <w:sz w:val="20"/>
        </w:rPr>
        <w:tab/>
      </w:r>
      <w:proofErr w:type="gramStart"/>
      <w:r w:rsidR="00147191" w:rsidRPr="00A07EE5">
        <w:rPr>
          <w:sz w:val="20"/>
        </w:rPr>
        <w:t>ter</w:t>
      </w:r>
      <w:proofErr w:type="gramEnd"/>
      <w:r w:rsidR="00147191" w:rsidRPr="00A07EE5">
        <w:rPr>
          <w:sz w:val="20"/>
        </w:rPr>
        <w:t xml:space="preserve"> bewaring gegeven zaken of van zaken,</w:t>
      </w:r>
      <w:r>
        <w:rPr>
          <w:sz w:val="20"/>
        </w:rPr>
        <w:t xml:space="preserve"> </w:t>
      </w:r>
      <w:r w:rsidR="00147191" w:rsidRPr="00A07EE5">
        <w:rPr>
          <w:sz w:val="20"/>
        </w:rPr>
        <w:t>waaraan of waarmede waar dan ook een opdracht</w:t>
      </w:r>
    </w:p>
    <w:p w14:paraId="199E2688" w14:textId="77777777" w:rsidR="00147191" w:rsidRPr="00A07EE5" w:rsidRDefault="006B5257" w:rsidP="009A610C">
      <w:pPr>
        <w:rPr>
          <w:sz w:val="20"/>
        </w:rPr>
      </w:pPr>
      <w:r>
        <w:rPr>
          <w:sz w:val="20"/>
        </w:rPr>
        <w:tab/>
      </w:r>
      <w:r w:rsidR="0055209F">
        <w:rPr>
          <w:sz w:val="20"/>
        </w:rPr>
        <w:tab/>
      </w:r>
      <w:proofErr w:type="gramStart"/>
      <w:r w:rsidR="00147191" w:rsidRPr="00A07EE5">
        <w:rPr>
          <w:sz w:val="20"/>
        </w:rPr>
        <w:t>wordt</w:t>
      </w:r>
      <w:proofErr w:type="gramEnd"/>
      <w:r w:rsidR="00147191" w:rsidRPr="00A07EE5">
        <w:rPr>
          <w:sz w:val="20"/>
        </w:rPr>
        <w:t xml:space="preserve"> uitgevoerd, is voor</w:t>
      </w:r>
      <w:r>
        <w:rPr>
          <w:sz w:val="20"/>
        </w:rPr>
        <w:t xml:space="preserve"> </w:t>
      </w:r>
      <w:r w:rsidR="00147191" w:rsidRPr="00A07EE5">
        <w:rPr>
          <w:sz w:val="20"/>
        </w:rPr>
        <w:t xml:space="preserve">rekening van de wederpartij. </w:t>
      </w:r>
    </w:p>
    <w:p w14:paraId="6338FF94" w14:textId="77777777" w:rsidR="00147191" w:rsidRPr="00A07EE5" w:rsidRDefault="00147191" w:rsidP="000E6020">
      <w:pPr>
        <w:rPr>
          <w:sz w:val="20"/>
        </w:rPr>
      </w:pPr>
    </w:p>
    <w:p w14:paraId="1CB1B83E" w14:textId="77777777" w:rsidR="00147191" w:rsidRPr="00A07EE5" w:rsidRDefault="0055209F" w:rsidP="0055209F">
      <w:pPr>
        <w:rPr>
          <w:sz w:val="20"/>
        </w:rPr>
      </w:pPr>
      <w:r>
        <w:rPr>
          <w:b/>
          <w:sz w:val="20"/>
        </w:rPr>
        <w:t>Artikel 10</w:t>
      </w:r>
      <w:r>
        <w:rPr>
          <w:b/>
          <w:sz w:val="20"/>
        </w:rPr>
        <w:tab/>
      </w:r>
      <w:r w:rsidR="00147191" w:rsidRPr="00A07EE5">
        <w:rPr>
          <w:b/>
          <w:sz w:val="20"/>
        </w:rPr>
        <w:t>Afmetingen, gewichten en maten</w:t>
      </w:r>
    </w:p>
    <w:p w14:paraId="68F5F671" w14:textId="77777777" w:rsidR="006B5257" w:rsidRDefault="0055209F" w:rsidP="0055209F">
      <w:pPr>
        <w:rPr>
          <w:sz w:val="20"/>
        </w:rPr>
      </w:pPr>
      <w:r>
        <w:rPr>
          <w:sz w:val="20"/>
        </w:rPr>
        <w:t>10.1</w:t>
      </w:r>
      <w:r w:rsidR="006A191D">
        <w:rPr>
          <w:sz w:val="20"/>
        </w:rPr>
        <w:t>.</w:t>
      </w:r>
      <w:r>
        <w:rPr>
          <w:sz w:val="20"/>
        </w:rPr>
        <w:tab/>
      </w:r>
      <w:r w:rsidR="00147191" w:rsidRPr="00A07EE5">
        <w:rPr>
          <w:sz w:val="20"/>
        </w:rPr>
        <w:t>Ten aanzien van afmetingen en gewichten van alle zaken behoudt gebruiker</w:t>
      </w:r>
      <w:r w:rsidR="006B5257">
        <w:rPr>
          <w:sz w:val="20"/>
        </w:rPr>
        <w:t xml:space="preserve"> </w:t>
      </w:r>
      <w:r w:rsidR="00147191" w:rsidRPr="00A07EE5">
        <w:rPr>
          <w:sz w:val="20"/>
        </w:rPr>
        <w:t xml:space="preserve">zich de toleranties </w:t>
      </w:r>
    </w:p>
    <w:p w14:paraId="3EFC37AD" w14:textId="77777777" w:rsidR="00147191" w:rsidRPr="00A07EE5" w:rsidRDefault="006B5257" w:rsidP="006B5257">
      <w:pPr>
        <w:rPr>
          <w:sz w:val="20"/>
        </w:rPr>
      </w:pPr>
      <w:r>
        <w:rPr>
          <w:sz w:val="20"/>
        </w:rPr>
        <w:tab/>
      </w:r>
      <w:r>
        <w:rPr>
          <w:sz w:val="20"/>
        </w:rPr>
        <w:tab/>
      </w:r>
      <w:proofErr w:type="gramStart"/>
      <w:r w:rsidR="00147191" w:rsidRPr="00A07EE5">
        <w:rPr>
          <w:sz w:val="20"/>
        </w:rPr>
        <w:t>voor</w:t>
      </w:r>
      <w:proofErr w:type="gramEnd"/>
      <w:r w:rsidR="00147191" w:rsidRPr="00A07EE5">
        <w:rPr>
          <w:sz w:val="20"/>
        </w:rPr>
        <w:t xml:space="preserve"> conform de toepasselijke </w:t>
      </w:r>
      <w:proofErr w:type="spellStart"/>
      <w:r w:rsidR="00147191" w:rsidRPr="00A07EE5">
        <w:rPr>
          <w:sz w:val="20"/>
        </w:rPr>
        <w:t>NEN-normen</w:t>
      </w:r>
      <w:proofErr w:type="spellEnd"/>
      <w:r w:rsidR="00147191" w:rsidRPr="00A07EE5">
        <w:rPr>
          <w:sz w:val="20"/>
        </w:rPr>
        <w:t>.</w:t>
      </w:r>
    </w:p>
    <w:p w14:paraId="6CF0AD87" w14:textId="77777777" w:rsidR="006B5257" w:rsidRDefault="00147191" w:rsidP="005477CC">
      <w:pPr>
        <w:numPr>
          <w:ilvl w:val="1"/>
          <w:numId w:val="16"/>
        </w:numPr>
        <w:ind w:left="0" w:firstLine="0"/>
        <w:rPr>
          <w:sz w:val="20"/>
        </w:rPr>
      </w:pPr>
      <w:r w:rsidRPr="00A07EE5">
        <w:rPr>
          <w:sz w:val="20"/>
        </w:rPr>
        <w:t>Alle maten worden bij de berekening in millimeters naar boven afgerond tot</w:t>
      </w:r>
      <w:r w:rsidR="006B5257">
        <w:rPr>
          <w:sz w:val="20"/>
        </w:rPr>
        <w:t xml:space="preserve"> </w:t>
      </w:r>
      <w:r w:rsidRPr="00A07EE5">
        <w:rPr>
          <w:sz w:val="20"/>
        </w:rPr>
        <w:t>een door dertig</w:t>
      </w:r>
    </w:p>
    <w:p w14:paraId="683E1165" w14:textId="77777777" w:rsidR="006B5257" w:rsidRDefault="006B5257" w:rsidP="009A610C">
      <w:pPr>
        <w:rPr>
          <w:sz w:val="20"/>
        </w:rPr>
      </w:pPr>
      <w:r>
        <w:rPr>
          <w:sz w:val="20"/>
        </w:rPr>
        <w:tab/>
      </w:r>
      <w:r>
        <w:rPr>
          <w:sz w:val="20"/>
        </w:rPr>
        <w:tab/>
      </w:r>
      <w:proofErr w:type="gramStart"/>
      <w:r>
        <w:rPr>
          <w:sz w:val="20"/>
        </w:rPr>
        <w:t>d</w:t>
      </w:r>
      <w:r w:rsidR="00147191" w:rsidRPr="00A07EE5">
        <w:rPr>
          <w:sz w:val="20"/>
        </w:rPr>
        <w:t>eelbaar</w:t>
      </w:r>
      <w:proofErr w:type="gramEnd"/>
      <w:r w:rsidR="00147191" w:rsidRPr="00A07EE5">
        <w:rPr>
          <w:sz w:val="20"/>
        </w:rPr>
        <w:t xml:space="preserve"> getal, met dien verstande dat bij standaardmaten</w:t>
      </w:r>
      <w:r>
        <w:rPr>
          <w:sz w:val="20"/>
        </w:rPr>
        <w:t xml:space="preserve"> </w:t>
      </w:r>
      <w:r w:rsidR="00147191" w:rsidRPr="00A07EE5">
        <w:rPr>
          <w:sz w:val="20"/>
        </w:rPr>
        <w:t xml:space="preserve">deze afronding geschiedt op een </w:t>
      </w:r>
    </w:p>
    <w:p w14:paraId="302E4B8D" w14:textId="77777777" w:rsidR="006B5257" w:rsidRDefault="006B5257" w:rsidP="009A610C">
      <w:pPr>
        <w:rPr>
          <w:sz w:val="20"/>
        </w:rPr>
      </w:pPr>
      <w:r>
        <w:rPr>
          <w:sz w:val="20"/>
        </w:rPr>
        <w:tab/>
      </w:r>
      <w:r>
        <w:rPr>
          <w:sz w:val="20"/>
        </w:rPr>
        <w:tab/>
      </w:r>
      <w:proofErr w:type="gramStart"/>
      <w:r w:rsidR="00147191" w:rsidRPr="00A07EE5">
        <w:rPr>
          <w:sz w:val="20"/>
        </w:rPr>
        <w:t>door</w:t>
      </w:r>
      <w:proofErr w:type="gramEnd"/>
      <w:r w:rsidR="00147191" w:rsidRPr="00A07EE5">
        <w:rPr>
          <w:sz w:val="20"/>
        </w:rPr>
        <w:t xml:space="preserve"> twintig deelbaar getal. Deze afgeronde</w:t>
      </w:r>
      <w:r>
        <w:rPr>
          <w:sz w:val="20"/>
        </w:rPr>
        <w:t xml:space="preserve"> </w:t>
      </w:r>
      <w:r w:rsidR="00147191" w:rsidRPr="00A07EE5">
        <w:rPr>
          <w:sz w:val="20"/>
        </w:rPr>
        <w:t xml:space="preserve">maten treden bij alle prijs-, lengte-, breedte- en </w:t>
      </w:r>
    </w:p>
    <w:p w14:paraId="7B151D5C" w14:textId="77777777" w:rsidR="00147191" w:rsidRPr="00A07EE5" w:rsidRDefault="006B5257" w:rsidP="009A610C">
      <w:pPr>
        <w:rPr>
          <w:sz w:val="20"/>
        </w:rPr>
      </w:pPr>
      <w:r>
        <w:rPr>
          <w:sz w:val="20"/>
        </w:rPr>
        <w:tab/>
      </w:r>
      <w:r>
        <w:rPr>
          <w:sz w:val="20"/>
        </w:rPr>
        <w:tab/>
      </w:r>
      <w:proofErr w:type="gramStart"/>
      <w:r w:rsidR="00147191" w:rsidRPr="00A07EE5">
        <w:rPr>
          <w:sz w:val="20"/>
        </w:rPr>
        <w:t>oppervlakteberekeningen</w:t>
      </w:r>
      <w:proofErr w:type="gramEnd"/>
      <w:r w:rsidR="00147191" w:rsidRPr="00A07EE5">
        <w:rPr>
          <w:sz w:val="20"/>
        </w:rPr>
        <w:t xml:space="preserve"> voor</w:t>
      </w:r>
      <w:r>
        <w:rPr>
          <w:sz w:val="20"/>
        </w:rPr>
        <w:t xml:space="preserve"> </w:t>
      </w:r>
      <w:r w:rsidR="00147191" w:rsidRPr="00A07EE5">
        <w:rPr>
          <w:sz w:val="20"/>
        </w:rPr>
        <w:t>de werkelijke maten in de plaats.</w:t>
      </w:r>
    </w:p>
    <w:p w14:paraId="74145B03" w14:textId="77777777" w:rsidR="006B5257" w:rsidRDefault="00147191" w:rsidP="005477CC">
      <w:pPr>
        <w:numPr>
          <w:ilvl w:val="1"/>
          <w:numId w:val="16"/>
        </w:numPr>
        <w:ind w:left="0" w:firstLine="0"/>
        <w:rPr>
          <w:sz w:val="20"/>
        </w:rPr>
      </w:pPr>
      <w:r w:rsidRPr="00A07EE5">
        <w:rPr>
          <w:sz w:val="20"/>
        </w:rPr>
        <w:t>Voor andere dan rechthoekige vormen wordt de oppervlakte berekend naar de</w:t>
      </w:r>
      <w:r w:rsidR="006B5257">
        <w:rPr>
          <w:sz w:val="20"/>
        </w:rPr>
        <w:t xml:space="preserve"> </w:t>
      </w:r>
      <w:r w:rsidRPr="00A07EE5">
        <w:rPr>
          <w:sz w:val="20"/>
        </w:rPr>
        <w:t xml:space="preserve">rechthoek, waar </w:t>
      </w:r>
    </w:p>
    <w:p w14:paraId="4BF48763" w14:textId="77777777" w:rsidR="006B5257" w:rsidRDefault="006B5257" w:rsidP="009A610C">
      <w:pPr>
        <w:rPr>
          <w:sz w:val="20"/>
        </w:rPr>
      </w:pPr>
      <w:r>
        <w:rPr>
          <w:sz w:val="20"/>
        </w:rPr>
        <w:tab/>
      </w:r>
      <w:r>
        <w:rPr>
          <w:sz w:val="20"/>
        </w:rPr>
        <w:tab/>
      </w:r>
      <w:proofErr w:type="gramStart"/>
      <w:r w:rsidR="00147191" w:rsidRPr="00A07EE5">
        <w:rPr>
          <w:sz w:val="20"/>
        </w:rPr>
        <w:t>de</w:t>
      </w:r>
      <w:proofErr w:type="gramEnd"/>
      <w:r w:rsidR="00147191" w:rsidRPr="00A07EE5">
        <w:rPr>
          <w:sz w:val="20"/>
        </w:rPr>
        <w:t xml:space="preserve"> mal in past, met inbegrip van de daarop van toepassing</w:t>
      </w:r>
      <w:r>
        <w:rPr>
          <w:sz w:val="20"/>
        </w:rPr>
        <w:t xml:space="preserve"> </w:t>
      </w:r>
      <w:r w:rsidR="00147191" w:rsidRPr="00A07EE5">
        <w:rPr>
          <w:sz w:val="20"/>
        </w:rPr>
        <w:t xml:space="preserve">zijnde toeslagen voor afwijkende </w:t>
      </w:r>
    </w:p>
    <w:p w14:paraId="7EFAC032" w14:textId="77777777" w:rsidR="00147191" w:rsidRPr="00A07EE5" w:rsidRDefault="006B5257" w:rsidP="009A610C">
      <w:pPr>
        <w:rPr>
          <w:sz w:val="20"/>
        </w:rPr>
      </w:pPr>
      <w:r>
        <w:rPr>
          <w:sz w:val="20"/>
        </w:rPr>
        <w:tab/>
      </w:r>
      <w:r>
        <w:rPr>
          <w:sz w:val="20"/>
        </w:rPr>
        <w:tab/>
      </w:r>
      <w:proofErr w:type="gramStart"/>
      <w:r w:rsidR="00147191" w:rsidRPr="00A07EE5">
        <w:rPr>
          <w:sz w:val="20"/>
        </w:rPr>
        <w:t>maten</w:t>
      </w:r>
      <w:proofErr w:type="gramEnd"/>
      <w:r w:rsidR="00147191" w:rsidRPr="00A07EE5">
        <w:rPr>
          <w:sz w:val="20"/>
        </w:rPr>
        <w:t xml:space="preserve"> en modellen.</w:t>
      </w:r>
    </w:p>
    <w:p w14:paraId="74AC3932" w14:textId="77777777" w:rsidR="006B5257" w:rsidRDefault="00147191" w:rsidP="005477CC">
      <w:pPr>
        <w:numPr>
          <w:ilvl w:val="1"/>
          <w:numId w:val="16"/>
        </w:numPr>
        <w:ind w:left="0" w:firstLine="0"/>
        <w:rPr>
          <w:sz w:val="20"/>
        </w:rPr>
      </w:pPr>
      <w:r w:rsidRPr="00A07EE5">
        <w:rPr>
          <w:sz w:val="20"/>
        </w:rPr>
        <w:t>De kosten voor het opnemen van maten, zo mede het vervaardigen van</w:t>
      </w:r>
      <w:r w:rsidR="006B5257">
        <w:rPr>
          <w:sz w:val="20"/>
        </w:rPr>
        <w:t xml:space="preserve"> </w:t>
      </w:r>
      <w:r w:rsidRPr="00A07EE5">
        <w:rPr>
          <w:sz w:val="20"/>
        </w:rPr>
        <w:t xml:space="preserve">mallen, het plaatsen of </w:t>
      </w:r>
    </w:p>
    <w:p w14:paraId="0E1B16E6" w14:textId="77777777" w:rsidR="00147191" w:rsidRPr="00A07EE5" w:rsidRDefault="006B5257" w:rsidP="009A610C">
      <w:pPr>
        <w:rPr>
          <w:sz w:val="20"/>
        </w:rPr>
      </w:pPr>
      <w:r>
        <w:rPr>
          <w:sz w:val="20"/>
        </w:rPr>
        <w:tab/>
      </w:r>
      <w:r>
        <w:rPr>
          <w:sz w:val="20"/>
        </w:rPr>
        <w:tab/>
      </w:r>
      <w:proofErr w:type="gramStart"/>
      <w:r w:rsidR="00147191" w:rsidRPr="00A07EE5">
        <w:rPr>
          <w:sz w:val="20"/>
        </w:rPr>
        <w:t>bevestigen</w:t>
      </w:r>
      <w:proofErr w:type="gramEnd"/>
      <w:r w:rsidR="00147191" w:rsidRPr="00A07EE5">
        <w:rPr>
          <w:sz w:val="20"/>
        </w:rPr>
        <w:t xml:space="preserve"> van glas en alle andere extra verrichtingen</w:t>
      </w:r>
      <w:r>
        <w:rPr>
          <w:sz w:val="20"/>
        </w:rPr>
        <w:t xml:space="preserve"> z</w:t>
      </w:r>
      <w:r w:rsidR="00147191" w:rsidRPr="00A07EE5">
        <w:rPr>
          <w:sz w:val="20"/>
        </w:rPr>
        <w:t>ijn voor rekening van de wederpartij.</w:t>
      </w:r>
    </w:p>
    <w:p w14:paraId="404A200A" w14:textId="77777777" w:rsidR="006B5033" w:rsidRPr="00A07EE5" w:rsidRDefault="006B5033" w:rsidP="000E6020">
      <w:pPr>
        <w:rPr>
          <w:sz w:val="20"/>
        </w:rPr>
      </w:pPr>
    </w:p>
    <w:p w14:paraId="76BBF918" w14:textId="77777777" w:rsidR="00147191" w:rsidRPr="00A07EE5" w:rsidRDefault="0055209F" w:rsidP="0055209F">
      <w:pPr>
        <w:rPr>
          <w:sz w:val="20"/>
        </w:rPr>
      </w:pPr>
      <w:r>
        <w:rPr>
          <w:b/>
          <w:sz w:val="20"/>
        </w:rPr>
        <w:t>Artikel 11</w:t>
      </w:r>
      <w:r>
        <w:rPr>
          <w:b/>
          <w:sz w:val="20"/>
        </w:rPr>
        <w:tab/>
      </w:r>
      <w:r w:rsidR="00147191" w:rsidRPr="00A07EE5">
        <w:rPr>
          <w:b/>
          <w:sz w:val="20"/>
        </w:rPr>
        <w:t>Overmacht</w:t>
      </w:r>
    </w:p>
    <w:p w14:paraId="24500947" w14:textId="77777777" w:rsidR="006B5257" w:rsidRDefault="00147191" w:rsidP="005477CC">
      <w:pPr>
        <w:numPr>
          <w:ilvl w:val="1"/>
          <w:numId w:val="18"/>
        </w:numPr>
        <w:ind w:left="0" w:firstLine="0"/>
        <w:rPr>
          <w:sz w:val="20"/>
        </w:rPr>
      </w:pPr>
      <w:r w:rsidRPr="00A07EE5">
        <w:rPr>
          <w:sz w:val="20"/>
        </w:rPr>
        <w:t>Voor schade als gevolg van omstandigheden die voor de gebruiker ten tijde</w:t>
      </w:r>
      <w:r w:rsidR="006B5257">
        <w:rPr>
          <w:sz w:val="20"/>
        </w:rPr>
        <w:t xml:space="preserve"> </w:t>
      </w:r>
      <w:r w:rsidRPr="00A07EE5">
        <w:rPr>
          <w:sz w:val="20"/>
        </w:rPr>
        <w:t xml:space="preserve">van het aangaan </w:t>
      </w:r>
    </w:p>
    <w:p w14:paraId="2D80B080" w14:textId="77777777" w:rsidR="006B5257" w:rsidRDefault="006B5257" w:rsidP="009A610C">
      <w:pPr>
        <w:rPr>
          <w:sz w:val="20"/>
        </w:rPr>
      </w:pPr>
      <w:r>
        <w:rPr>
          <w:sz w:val="20"/>
        </w:rPr>
        <w:tab/>
      </w:r>
      <w:r>
        <w:rPr>
          <w:sz w:val="20"/>
        </w:rPr>
        <w:tab/>
      </w:r>
      <w:proofErr w:type="gramStart"/>
      <w:r w:rsidR="00147191" w:rsidRPr="00A07EE5">
        <w:rPr>
          <w:sz w:val="20"/>
        </w:rPr>
        <w:t>van</w:t>
      </w:r>
      <w:proofErr w:type="gramEnd"/>
      <w:r w:rsidR="00147191" w:rsidRPr="00A07EE5">
        <w:rPr>
          <w:sz w:val="20"/>
        </w:rPr>
        <w:t xml:space="preserve"> de overeenkomst niet waren te voorzien is de gebruiker</w:t>
      </w:r>
      <w:r>
        <w:rPr>
          <w:sz w:val="20"/>
        </w:rPr>
        <w:t xml:space="preserve"> n</w:t>
      </w:r>
      <w:r w:rsidR="00147191" w:rsidRPr="00A07EE5">
        <w:rPr>
          <w:sz w:val="20"/>
        </w:rPr>
        <w:t xml:space="preserve">iet aansprakelijk. Als zodanige </w:t>
      </w:r>
    </w:p>
    <w:p w14:paraId="3CFFF1D2" w14:textId="77777777" w:rsidR="009A610C" w:rsidRPr="00A07EE5" w:rsidRDefault="006B5257" w:rsidP="009A610C">
      <w:pPr>
        <w:rPr>
          <w:sz w:val="20"/>
        </w:rPr>
      </w:pPr>
      <w:r>
        <w:rPr>
          <w:sz w:val="20"/>
        </w:rPr>
        <w:tab/>
      </w:r>
      <w:r>
        <w:rPr>
          <w:sz w:val="20"/>
        </w:rPr>
        <w:tab/>
      </w:r>
      <w:proofErr w:type="gramStart"/>
      <w:r w:rsidR="00147191" w:rsidRPr="00A07EE5">
        <w:rPr>
          <w:sz w:val="20"/>
        </w:rPr>
        <w:t>omstandigheden</w:t>
      </w:r>
      <w:proofErr w:type="gramEnd"/>
      <w:r w:rsidR="00147191" w:rsidRPr="00A07EE5">
        <w:rPr>
          <w:sz w:val="20"/>
        </w:rPr>
        <w:t xml:space="preserve"> worden onder meer</w:t>
      </w:r>
      <w:r>
        <w:rPr>
          <w:sz w:val="20"/>
        </w:rPr>
        <w:t xml:space="preserve"> </w:t>
      </w:r>
      <w:r w:rsidR="00147191" w:rsidRPr="00A07EE5">
        <w:rPr>
          <w:sz w:val="20"/>
        </w:rPr>
        <w:t>aangemerkt:</w:t>
      </w:r>
      <w:r>
        <w:rPr>
          <w:sz w:val="20"/>
        </w:rPr>
        <w:t xml:space="preserve"> </w:t>
      </w:r>
      <w:r w:rsidR="00147191" w:rsidRPr="00A07EE5">
        <w:rPr>
          <w:sz w:val="20"/>
        </w:rPr>
        <w:t xml:space="preserve">gebrek aan grondstoffen, fabrieksstoring van </w:t>
      </w:r>
      <w:r>
        <w:rPr>
          <w:sz w:val="20"/>
        </w:rPr>
        <w:tab/>
      </w:r>
      <w:r>
        <w:rPr>
          <w:sz w:val="20"/>
        </w:rPr>
        <w:tab/>
      </w:r>
      <w:r w:rsidR="00147191" w:rsidRPr="00A07EE5">
        <w:rPr>
          <w:sz w:val="20"/>
        </w:rPr>
        <w:t>welke aard ook,</w:t>
      </w:r>
      <w:r>
        <w:rPr>
          <w:sz w:val="20"/>
        </w:rPr>
        <w:t xml:space="preserve"> </w:t>
      </w:r>
      <w:r w:rsidR="00147191" w:rsidRPr="00A07EE5">
        <w:rPr>
          <w:sz w:val="20"/>
        </w:rPr>
        <w:t>werkstaking, uitsluiting van of gebrek aan werknemers, quarantaine,</w:t>
      </w:r>
    </w:p>
    <w:p w14:paraId="41ECDE87" w14:textId="77777777" w:rsidR="006B5257" w:rsidRDefault="009A610C" w:rsidP="009A610C">
      <w:pPr>
        <w:rPr>
          <w:sz w:val="20"/>
        </w:rPr>
      </w:pPr>
      <w:r w:rsidRPr="00A07EE5">
        <w:rPr>
          <w:sz w:val="20"/>
        </w:rPr>
        <w:tab/>
      </w:r>
      <w:r w:rsidRPr="00A07EE5">
        <w:rPr>
          <w:sz w:val="20"/>
        </w:rPr>
        <w:tab/>
      </w:r>
      <w:proofErr w:type="gramStart"/>
      <w:r w:rsidR="00147191" w:rsidRPr="00A07EE5">
        <w:rPr>
          <w:sz w:val="20"/>
        </w:rPr>
        <w:t>epidemieën</w:t>
      </w:r>
      <w:proofErr w:type="gramEnd"/>
      <w:r w:rsidR="00147191" w:rsidRPr="00A07EE5">
        <w:rPr>
          <w:sz w:val="20"/>
        </w:rPr>
        <w:t>, natuurrampen, mobilisatie, staat van beleg, staat van oorlog of</w:t>
      </w:r>
      <w:r w:rsidR="006B5257">
        <w:rPr>
          <w:sz w:val="20"/>
        </w:rPr>
        <w:t xml:space="preserve"> </w:t>
      </w:r>
      <w:r w:rsidR="00147191" w:rsidRPr="00A07EE5">
        <w:rPr>
          <w:sz w:val="20"/>
        </w:rPr>
        <w:t>oorlog,</w:t>
      </w:r>
      <w:r w:rsidR="006B5257">
        <w:rPr>
          <w:sz w:val="20"/>
        </w:rPr>
        <w:t xml:space="preserve"> </w:t>
      </w:r>
      <w:r w:rsidR="006B5257">
        <w:rPr>
          <w:sz w:val="20"/>
        </w:rPr>
        <w:tab/>
      </w:r>
      <w:r w:rsidR="006B5257">
        <w:rPr>
          <w:sz w:val="20"/>
        </w:rPr>
        <w:tab/>
      </w:r>
      <w:r w:rsidR="006B5257">
        <w:rPr>
          <w:sz w:val="20"/>
        </w:rPr>
        <w:tab/>
      </w:r>
      <w:r w:rsidR="006B5257">
        <w:rPr>
          <w:sz w:val="20"/>
        </w:rPr>
        <w:tab/>
      </w:r>
      <w:r w:rsidR="006B5257">
        <w:rPr>
          <w:sz w:val="20"/>
        </w:rPr>
        <w:tab/>
      </w:r>
      <w:r w:rsidR="00147191" w:rsidRPr="00A07EE5">
        <w:rPr>
          <w:sz w:val="20"/>
        </w:rPr>
        <w:t>verkeersstremming bij spoorwegen of gebrek aan vervoermiddelen,</w:t>
      </w:r>
      <w:r w:rsidR="006B5257">
        <w:rPr>
          <w:sz w:val="20"/>
        </w:rPr>
        <w:t xml:space="preserve"> </w:t>
      </w:r>
      <w:r w:rsidR="00147191" w:rsidRPr="00A07EE5">
        <w:rPr>
          <w:sz w:val="20"/>
        </w:rPr>
        <w:t>verkeersblokkades,</w:t>
      </w:r>
      <w:r w:rsidR="006B5257">
        <w:rPr>
          <w:sz w:val="20"/>
        </w:rPr>
        <w:t xml:space="preserve"> </w:t>
      </w:r>
      <w:r w:rsidR="006B5257">
        <w:rPr>
          <w:sz w:val="20"/>
        </w:rPr>
        <w:tab/>
      </w:r>
      <w:r w:rsidR="006B5257">
        <w:rPr>
          <w:sz w:val="20"/>
        </w:rPr>
        <w:tab/>
      </w:r>
      <w:r w:rsidR="006B5257">
        <w:rPr>
          <w:sz w:val="20"/>
        </w:rPr>
        <w:tab/>
      </w:r>
      <w:r w:rsidR="006B5257">
        <w:rPr>
          <w:sz w:val="20"/>
        </w:rPr>
        <w:tab/>
      </w:r>
      <w:r w:rsidR="00147191" w:rsidRPr="00A07EE5">
        <w:rPr>
          <w:sz w:val="20"/>
        </w:rPr>
        <w:t>alsmede onvolledige, niet-tijdige of niet-nakoming door de</w:t>
      </w:r>
      <w:r w:rsidR="006B5257">
        <w:rPr>
          <w:sz w:val="20"/>
        </w:rPr>
        <w:t xml:space="preserve"> </w:t>
      </w:r>
      <w:r w:rsidR="00147191" w:rsidRPr="00A07EE5">
        <w:rPr>
          <w:sz w:val="20"/>
        </w:rPr>
        <w:t xml:space="preserve">in artikel 4 genoemde glasfabrieken </w:t>
      </w:r>
    </w:p>
    <w:p w14:paraId="3721C7B2" w14:textId="77777777" w:rsidR="00147191" w:rsidRPr="00A07EE5" w:rsidRDefault="006B5257" w:rsidP="009A610C">
      <w:pPr>
        <w:rPr>
          <w:sz w:val="20"/>
        </w:rPr>
      </w:pPr>
      <w:r>
        <w:rPr>
          <w:sz w:val="20"/>
        </w:rPr>
        <w:tab/>
      </w:r>
      <w:r>
        <w:rPr>
          <w:sz w:val="20"/>
        </w:rPr>
        <w:tab/>
      </w:r>
      <w:proofErr w:type="gramStart"/>
      <w:r w:rsidR="00147191" w:rsidRPr="00A07EE5">
        <w:rPr>
          <w:sz w:val="20"/>
        </w:rPr>
        <w:t>van</w:t>
      </w:r>
      <w:proofErr w:type="gramEnd"/>
      <w:r w:rsidR="00147191" w:rsidRPr="00A07EE5">
        <w:rPr>
          <w:sz w:val="20"/>
        </w:rPr>
        <w:t xml:space="preserve"> hun verplichtingen jegens de</w:t>
      </w:r>
      <w:r>
        <w:rPr>
          <w:sz w:val="20"/>
        </w:rPr>
        <w:t xml:space="preserve"> </w:t>
      </w:r>
      <w:r w:rsidR="00147191" w:rsidRPr="00A07EE5">
        <w:rPr>
          <w:sz w:val="20"/>
        </w:rPr>
        <w:t>gebruiker, ongeacht de reden of oorzaak daarvan.</w:t>
      </w:r>
    </w:p>
    <w:p w14:paraId="25F6CBA9" w14:textId="77777777" w:rsidR="006B5257" w:rsidRDefault="00147191" w:rsidP="005477CC">
      <w:pPr>
        <w:numPr>
          <w:ilvl w:val="1"/>
          <w:numId w:val="18"/>
        </w:numPr>
        <w:ind w:left="0" w:firstLine="0"/>
        <w:rPr>
          <w:sz w:val="20"/>
        </w:rPr>
      </w:pPr>
      <w:r w:rsidRPr="00A07EE5">
        <w:rPr>
          <w:sz w:val="20"/>
        </w:rPr>
        <w:t>De gebruiker heeft het recht om in geval van overmacht de nakoming van de</w:t>
      </w:r>
      <w:r w:rsidR="006B5257">
        <w:rPr>
          <w:sz w:val="20"/>
        </w:rPr>
        <w:t xml:space="preserve"> </w:t>
      </w:r>
      <w:r w:rsidRPr="00A07EE5">
        <w:rPr>
          <w:sz w:val="20"/>
        </w:rPr>
        <w:t xml:space="preserve">overeenkomst op </w:t>
      </w:r>
    </w:p>
    <w:p w14:paraId="07EFDDA0" w14:textId="77777777" w:rsidR="006B5257" w:rsidRDefault="006B5257" w:rsidP="009A610C">
      <w:pPr>
        <w:rPr>
          <w:sz w:val="20"/>
        </w:rPr>
      </w:pPr>
      <w:r>
        <w:rPr>
          <w:sz w:val="20"/>
        </w:rPr>
        <w:tab/>
      </w:r>
      <w:r>
        <w:rPr>
          <w:sz w:val="20"/>
        </w:rPr>
        <w:tab/>
      </w:r>
      <w:proofErr w:type="gramStart"/>
      <w:r w:rsidR="00147191" w:rsidRPr="00A07EE5">
        <w:rPr>
          <w:sz w:val="20"/>
        </w:rPr>
        <w:t>te</w:t>
      </w:r>
      <w:proofErr w:type="gramEnd"/>
      <w:r w:rsidR="00147191" w:rsidRPr="00A07EE5">
        <w:rPr>
          <w:sz w:val="20"/>
        </w:rPr>
        <w:t xml:space="preserve"> schorten dan wel te ontbinden. De gebruiker behoudt het</w:t>
      </w:r>
      <w:r>
        <w:rPr>
          <w:sz w:val="20"/>
        </w:rPr>
        <w:t xml:space="preserve"> </w:t>
      </w:r>
      <w:r w:rsidR="00147191" w:rsidRPr="00A07EE5">
        <w:rPr>
          <w:sz w:val="20"/>
        </w:rPr>
        <w:t xml:space="preserve">recht het </w:t>
      </w:r>
      <w:proofErr w:type="gramStart"/>
      <w:r w:rsidR="00147191" w:rsidRPr="00A07EE5">
        <w:rPr>
          <w:sz w:val="20"/>
        </w:rPr>
        <w:t>reeds</w:t>
      </w:r>
      <w:proofErr w:type="gramEnd"/>
      <w:r w:rsidR="00147191" w:rsidRPr="00A07EE5">
        <w:rPr>
          <w:sz w:val="20"/>
        </w:rPr>
        <w:t xml:space="preserve"> uitgevoerde deel </w:t>
      </w:r>
    </w:p>
    <w:p w14:paraId="181604B1" w14:textId="77777777" w:rsidR="00147191" w:rsidRPr="00A07EE5" w:rsidRDefault="006B5257" w:rsidP="009A610C">
      <w:pPr>
        <w:rPr>
          <w:sz w:val="20"/>
        </w:rPr>
      </w:pPr>
      <w:r>
        <w:rPr>
          <w:sz w:val="20"/>
        </w:rPr>
        <w:tab/>
      </w:r>
      <w:r>
        <w:rPr>
          <w:sz w:val="20"/>
        </w:rPr>
        <w:tab/>
      </w:r>
      <w:proofErr w:type="gramStart"/>
      <w:r w:rsidR="00147191" w:rsidRPr="00A07EE5">
        <w:rPr>
          <w:sz w:val="20"/>
        </w:rPr>
        <w:t>van</w:t>
      </w:r>
      <w:proofErr w:type="gramEnd"/>
      <w:r w:rsidR="00147191" w:rsidRPr="00A07EE5">
        <w:rPr>
          <w:sz w:val="20"/>
        </w:rPr>
        <w:t xml:space="preserve"> de overeenkomst aan de wederpartij te</w:t>
      </w:r>
      <w:r>
        <w:rPr>
          <w:sz w:val="20"/>
        </w:rPr>
        <w:t xml:space="preserve"> </w:t>
      </w:r>
      <w:r w:rsidR="00147191" w:rsidRPr="00A07EE5">
        <w:rPr>
          <w:sz w:val="20"/>
        </w:rPr>
        <w:t>factureren.</w:t>
      </w:r>
    </w:p>
    <w:p w14:paraId="1FBEAB4E" w14:textId="77777777" w:rsidR="006B5257" w:rsidRDefault="00147191" w:rsidP="005477CC">
      <w:pPr>
        <w:numPr>
          <w:ilvl w:val="1"/>
          <w:numId w:val="18"/>
        </w:numPr>
        <w:ind w:left="0" w:firstLine="0"/>
        <w:rPr>
          <w:sz w:val="20"/>
        </w:rPr>
      </w:pPr>
      <w:proofErr w:type="gramStart"/>
      <w:r w:rsidRPr="00A07EE5">
        <w:rPr>
          <w:sz w:val="20"/>
        </w:rPr>
        <w:t>Indien</w:t>
      </w:r>
      <w:proofErr w:type="gramEnd"/>
      <w:r w:rsidRPr="00A07EE5">
        <w:rPr>
          <w:sz w:val="20"/>
        </w:rPr>
        <w:t xml:space="preserve"> de gebruiker een tijdelijk opgeschort deel van de overeenkomst later</w:t>
      </w:r>
      <w:r w:rsidR="006B5257">
        <w:rPr>
          <w:sz w:val="20"/>
        </w:rPr>
        <w:t xml:space="preserve"> </w:t>
      </w:r>
      <w:r w:rsidRPr="00A07EE5">
        <w:rPr>
          <w:sz w:val="20"/>
        </w:rPr>
        <w:t xml:space="preserve">toch uitvoert, is de </w:t>
      </w:r>
    </w:p>
    <w:p w14:paraId="70BEA13B" w14:textId="77777777" w:rsidR="006B5257" w:rsidRDefault="006B5257" w:rsidP="009A610C">
      <w:pPr>
        <w:rPr>
          <w:sz w:val="20"/>
        </w:rPr>
      </w:pPr>
      <w:r>
        <w:rPr>
          <w:sz w:val="20"/>
        </w:rPr>
        <w:tab/>
      </w:r>
      <w:r>
        <w:rPr>
          <w:sz w:val="20"/>
        </w:rPr>
        <w:tab/>
      </w:r>
      <w:proofErr w:type="gramStart"/>
      <w:r w:rsidR="00147191" w:rsidRPr="00A07EE5">
        <w:rPr>
          <w:sz w:val="20"/>
        </w:rPr>
        <w:t>wederpartij</w:t>
      </w:r>
      <w:proofErr w:type="gramEnd"/>
      <w:r w:rsidR="00147191" w:rsidRPr="00A07EE5">
        <w:rPr>
          <w:sz w:val="20"/>
        </w:rPr>
        <w:t xml:space="preserve"> zonder enige vorm van korting de gehele</w:t>
      </w:r>
      <w:r>
        <w:rPr>
          <w:sz w:val="20"/>
        </w:rPr>
        <w:t xml:space="preserve"> </w:t>
      </w:r>
      <w:r w:rsidR="00147191" w:rsidRPr="00A07EE5">
        <w:rPr>
          <w:sz w:val="20"/>
        </w:rPr>
        <w:t xml:space="preserve">overeengekomen tegenprestatie </w:t>
      </w:r>
    </w:p>
    <w:p w14:paraId="5C3C42BA" w14:textId="77777777" w:rsidR="00147191" w:rsidRPr="00A07EE5" w:rsidRDefault="006B5257" w:rsidP="009A610C">
      <w:pPr>
        <w:rPr>
          <w:sz w:val="20"/>
        </w:rPr>
      </w:pPr>
      <w:r>
        <w:rPr>
          <w:sz w:val="20"/>
        </w:rPr>
        <w:tab/>
      </w:r>
      <w:r>
        <w:rPr>
          <w:sz w:val="20"/>
        </w:rPr>
        <w:tab/>
      </w:r>
      <w:proofErr w:type="gramStart"/>
      <w:r w:rsidR="00147191" w:rsidRPr="00A07EE5">
        <w:rPr>
          <w:sz w:val="20"/>
        </w:rPr>
        <w:t>verschuldigd</w:t>
      </w:r>
      <w:proofErr w:type="gramEnd"/>
      <w:r w:rsidR="00147191" w:rsidRPr="00A07EE5">
        <w:rPr>
          <w:sz w:val="20"/>
        </w:rPr>
        <w:t>.</w:t>
      </w:r>
    </w:p>
    <w:p w14:paraId="0ED8C1CD" w14:textId="77777777" w:rsidR="00147191" w:rsidRPr="00A07EE5" w:rsidRDefault="00147191" w:rsidP="000E6020">
      <w:pPr>
        <w:rPr>
          <w:sz w:val="20"/>
        </w:rPr>
      </w:pPr>
    </w:p>
    <w:p w14:paraId="2C8F7BFD" w14:textId="77777777" w:rsidR="00147191" w:rsidRPr="00A07EE5" w:rsidRDefault="0055209F" w:rsidP="0055209F">
      <w:pPr>
        <w:rPr>
          <w:sz w:val="20"/>
        </w:rPr>
      </w:pPr>
      <w:r>
        <w:rPr>
          <w:b/>
          <w:sz w:val="20"/>
        </w:rPr>
        <w:t xml:space="preserve">Artikel 12 </w:t>
      </w:r>
      <w:r>
        <w:rPr>
          <w:b/>
          <w:sz w:val="20"/>
        </w:rPr>
        <w:tab/>
      </w:r>
      <w:r w:rsidR="00147191" w:rsidRPr="00A07EE5">
        <w:rPr>
          <w:b/>
          <w:sz w:val="20"/>
        </w:rPr>
        <w:t xml:space="preserve">Risicoverdeling bij aanneming </w:t>
      </w:r>
      <w:smartTag w:uri="urn:schemas-microsoft-com:office:smarttags" w:element="PersonName">
        <w:smartTagPr>
          <w:attr w:name="ProductID" w:val="van werk"/>
        </w:smartTagPr>
        <w:r w:rsidR="00147191" w:rsidRPr="00A07EE5">
          <w:rPr>
            <w:b/>
            <w:sz w:val="20"/>
          </w:rPr>
          <w:t>van werk</w:t>
        </w:r>
      </w:smartTag>
    </w:p>
    <w:p w14:paraId="17945A53" w14:textId="77777777" w:rsidR="006B5257" w:rsidRDefault="00147191" w:rsidP="005477CC">
      <w:pPr>
        <w:numPr>
          <w:ilvl w:val="1"/>
          <w:numId w:val="19"/>
        </w:numPr>
        <w:ind w:left="0" w:firstLine="0"/>
        <w:rPr>
          <w:sz w:val="20"/>
        </w:rPr>
      </w:pPr>
      <w:r w:rsidRPr="00A07EE5">
        <w:rPr>
          <w:sz w:val="20"/>
        </w:rPr>
        <w:t>Indien de gebruiker tevens de verplichting op zich neemt om door hem</w:t>
      </w:r>
      <w:r w:rsidR="006B5257">
        <w:rPr>
          <w:sz w:val="20"/>
        </w:rPr>
        <w:t xml:space="preserve"> </w:t>
      </w:r>
      <w:r w:rsidRPr="00A07EE5">
        <w:rPr>
          <w:sz w:val="20"/>
        </w:rPr>
        <w:t xml:space="preserve">verkocht glas in </w:t>
      </w:r>
    </w:p>
    <w:p w14:paraId="3159EB95" w14:textId="77777777" w:rsidR="006B5257" w:rsidRDefault="006B5257" w:rsidP="009A610C">
      <w:pPr>
        <w:rPr>
          <w:sz w:val="20"/>
        </w:rPr>
      </w:pPr>
      <w:r>
        <w:rPr>
          <w:sz w:val="20"/>
        </w:rPr>
        <w:tab/>
      </w:r>
      <w:r>
        <w:rPr>
          <w:sz w:val="20"/>
        </w:rPr>
        <w:tab/>
      </w:r>
      <w:r w:rsidR="00147191" w:rsidRPr="00A07EE5">
        <w:rPr>
          <w:sz w:val="20"/>
        </w:rPr>
        <w:t>opdracht van de wederpartij te bewerken en/of te plaatsen</w:t>
      </w:r>
      <w:r>
        <w:rPr>
          <w:sz w:val="20"/>
        </w:rPr>
        <w:t xml:space="preserve"> </w:t>
      </w:r>
      <w:r w:rsidR="00147191" w:rsidRPr="00A07EE5">
        <w:rPr>
          <w:sz w:val="20"/>
        </w:rPr>
        <w:t xml:space="preserve">dan wel wanneer uitsluitend sprake </w:t>
      </w:r>
      <w:r>
        <w:rPr>
          <w:sz w:val="20"/>
        </w:rPr>
        <w:tab/>
      </w:r>
      <w:r>
        <w:rPr>
          <w:sz w:val="20"/>
        </w:rPr>
        <w:tab/>
      </w:r>
      <w:r w:rsidR="00147191" w:rsidRPr="00A07EE5">
        <w:rPr>
          <w:sz w:val="20"/>
        </w:rPr>
        <w:t>is van bewerking en/of plaatsing van glas,</w:t>
      </w:r>
      <w:r>
        <w:rPr>
          <w:sz w:val="20"/>
        </w:rPr>
        <w:t xml:space="preserve"> </w:t>
      </w:r>
      <w:r w:rsidR="00147191" w:rsidRPr="00A07EE5">
        <w:rPr>
          <w:sz w:val="20"/>
        </w:rPr>
        <w:t xml:space="preserve">zijn op de </w:t>
      </w:r>
      <w:r w:rsidR="00756B34" w:rsidRPr="00A07EE5">
        <w:rPr>
          <w:sz w:val="20"/>
        </w:rPr>
        <w:t>overeenkomst</w:t>
      </w:r>
      <w:r w:rsidR="00147191" w:rsidRPr="00A07EE5">
        <w:rPr>
          <w:sz w:val="20"/>
        </w:rPr>
        <w:t xml:space="preserve"> tussen partijen naast het in </w:t>
      </w:r>
    </w:p>
    <w:p w14:paraId="61AF8D44" w14:textId="77777777" w:rsidR="006B5257" w:rsidRDefault="006B5257" w:rsidP="009A610C">
      <w:pPr>
        <w:rPr>
          <w:sz w:val="20"/>
        </w:rPr>
      </w:pPr>
      <w:r>
        <w:rPr>
          <w:sz w:val="20"/>
        </w:rPr>
        <w:tab/>
      </w:r>
      <w:r>
        <w:rPr>
          <w:sz w:val="20"/>
        </w:rPr>
        <w:tab/>
      </w:r>
      <w:r w:rsidR="00147191" w:rsidRPr="00A07EE5">
        <w:rPr>
          <w:sz w:val="20"/>
        </w:rPr>
        <w:t>de voorgaande artikelen</w:t>
      </w:r>
      <w:r>
        <w:rPr>
          <w:sz w:val="20"/>
        </w:rPr>
        <w:t xml:space="preserve"> </w:t>
      </w:r>
      <w:r w:rsidR="00147191" w:rsidRPr="00A07EE5">
        <w:rPr>
          <w:sz w:val="20"/>
        </w:rPr>
        <w:t xml:space="preserve">bepaalde tevens van toepassing hetgeen in dit artikel en de </w:t>
      </w:r>
    </w:p>
    <w:p w14:paraId="26CB5740" w14:textId="77777777" w:rsidR="009A610C" w:rsidRPr="00A07EE5" w:rsidRDefault="006B5257" w:rsidP="009A610C">
      <w:pPr>
        <w:rPr>
          <w:sz w:val="20"/>
        </w:rPr>
      </w:pPr>
      <w:r>
        <w:rPr>
          <w:sz w:val="20"/>
        </w:rPr>
        <w:tab/>
      </w:r>
      <w:r>
        <w:rPr>
          <w:sz w:val="20"/>
        </w:rPr>
        <w:tab/>
      </w:r>
      <w:r w:rsidR="00147191" w:rsidRPr="00A07EE5">
        <w:rPr>
          <w:sz w:val="20"/>
        </w:rPr>
        <w:t>navolgende</w:t>
      </w:r>
      <w:r>
        <w:rPr>
          <w:sz w:val="20"/>
        </w:rPr>
        <w:t xml:space="preserve"> </w:t>
      </w:r>
      <w:r w:rsidR="00147191" w:rsidRPr="00A07EE5">
        <w:rPr>
          <w:sz w:val="20"/>
        </w:rPr>
        <w:t>artikelen is vastgelegd. In geval van strijdigheid geldt hetgeen in dit artikel en</w:t>
      </w:r>
    </w:p>
    <w:p w14:paraId="61DEFB27" w14:textId="77777777" w:rsidR="00147191" w:rsidRPr="00A07EE5" w:rsidRDefault="009A610C" w:rsidP="009A610C">
      <w:pPr>
        <w:rPr>
          <w:sz w:val="20"/>
        </w:rPr>
      </w:pPr>
      <w:r w:rsidRPr="00A07EE5">
        <w:rPr>
          <w:sz w:val="20"/>
        </w:rPr>
        <w:tab/>
      </w:r>
      <w:r w:rsidRPr="00A07EE5">
        <w:rPr>
          <w:sz w:val="20"/>
        </w:rPr>
        <w:tab/>
      </w:r>
      <w:r w:rsidR="00147191" w:rsidRPr="00A07EE5">
        <w:rPr>
          <w:sz w:val="20"/>
        </w:rPr>
        <w:t>de navolgende artikelen is bepaald.</w:t>
      </w:r>
    </w:p>
    <w:p w14:paraId="4255FD41" w14:textId="77777777" w:rsidR="006B5257" w:rsidRDefault="00147191" w:rsidP="005477CC">
      <w:pPr>
        <w:numPr>
          <w:ilvl w:val="1"/>
          <w:numId w:val="19"/>
        </w:numPr>
        <w:ind w:left="0" w:firstLine="0"/>
        <w:rPr>
          <w:sz w:val="20"/>
        </w:rPr>
      </w:pPr>
      <w:r w:rsidRPr="00A07EE5">
        <w:rPr>
          <w:sz w:val="20"/>
        </w:rPr>
        <w:t>De wederpartij is verplicht aan het einde van iedere werkdag de door de</w:t>
      </w:r>
      <w:r w:rsidR="006B5257">
        <w:rPr>
          <w:sz w:val="20"/>
        </w:rPr>
        <w:t xml:space="preserve"> </w:t>
      </w:r>
      <w:r w:rsidRPr="00A07EE5">
        <w:rPr>
          <w:sz w:val="20"/>
        </w:rPr>
        <w:t xml:space="preserve">gebruiker op die dag </w:t>
      </w:r>
    </w:p>
    <w:p w14:paraId="77E18AA4" w14:textId="77777777" w:rsidR="006B5257" w:rsidRDefault="006B5257" w:rsidP="009A610C">
      <w:pPr>
        <w:rPr>
          <w:sz w:val="20"/>
        </w:rPr>
      </w:pPr>
      <w:r>
        <w:rPr>
          <w:sz w:val="20"/>
        </w:rPr>
        <w:tab/>
      </w:r>
      <w:r>
        <w:rPr>
          <w:sz w:val="20"/>
        </w:rPr>
        <w:tab/>
      </w:r>
      <w:r w:rsidR="00147191" w:rsidRPr="00A07EE5">
        <w:rPr>
          <w:sz w:val="20"/>
        </w:rPr>
        <w:t xml:space="preserve">verrichte plaatsingswerkzaamheden op te nemen en </w:t>
      </w:r>
      <w:r w:rsidR="009A610C" w:rsidRPr="00A07EE5">
        <w:rPr>
          <w:sz w:val="20"/>
        </w:rPr>
        <w:t>–</w:t>
      </w:r>
      <w:r w:rsidR="00147191" w:rsidRPr="00A07EE5">
        <w:rPr>
          <w:sz w:val="20"/>
        </w:rPr>
        <w:t xml:space="preserve"> bij</w:t>
      </w:r>
      <w:r>
        <w:rPr>
          <w:sz w:val="20"/>
        </w:rPr>
        <w:t xml:space="preserve"> </w:t>
      </w:r>
      <w:r w:rsidR="00147191" w:rsidRPr="00A07EE5">
        <w:rPr>
          <w:sz w:val="20"/>
        </w:rPr>
        <w:t xml:space="preserve">akkoordbevinding - goed te keuren. </w:t>
      </w:r>
    </w:p>
    <w:p w14:paraId="2290A23A" w14:textId="77777777" w:rsidR="006B5257" w:rsidRDefault="006B5257" w:rsidP="009A610C">
      <w:pPr>
        <w:rPr>
          <w:sz w:val="20"/>
        </w:rPr>
      </w:pPr>
      <w:r>
        <w:rPr>
          <w:sz w:val="20"/>
        </w:rPr>
        <w:lastRenderedPageBreak/>
        <w:tab/>
      </w:r>
      <w:r>
        <w:rPr>
          <w:sz w:val="20"/>
        </w:rPr>
        <w:tab/>
      </w:r>
      <w:r w:rsidR="00147191" w:rsidRPr="00A07EE5">
        <w:rPr>
          <w:sz w:val="20"/>
        </w:rPr>
        <w:t>Indien de wederpartij dit zonder redelijke</w:t>
      </w:r>
      <w:r>
        <w:rPr>
          <w:sz w:val="20"/>
        </w:rPr>
        <w:t xml:space="preserve"> </w:t>
      </w:r>
      <w:r w:rsidR="00147191" w:rsidRPr="00A07EE5">
        <w:rPr>
          <w:sz w:val="20"/>
        </w:rPr>
        <w:t xml:space="preserve">grond nalaat, ofwel, in geval van afkeuring, verzuimt </w:t>
      </w:r>
    </w:p>
    <w:p w14:paraId="21AC4D3C" w14:textId="77777777" w:rsidR="006B5257" w:rsidRDefault="006B5257" w:rsidP="009A610C">
      <w:pPr>
        <w:rPr>
          <w:sz w:val="20"/>
        </w:rPr>
      </w:pPr>
      <w:r>
        <w:rPr>
          <w:sz w:val="20"/>
        </w:rPr>
        <w:tab/>
      </w:r>
      <w:r>
        <w:rPr>
          <w:sz w:val="20"/>
        </w:rPr>
        <w:tab/>
      </w:r>
      <w:r w:rsidR="00147191" w:rsidRPr="00A07EE5">
        <w:rPr>
          <w:sz w:val="20"/>
        </w:rPr>
        <w:t>de gebruiker terstond</w:t>
      </w:r>
      <w:r>
        <w:rPr>
          <w:sz w:val="20"/>
        </w:rPr>
        <w:t xml:space="preserve"> </w:t>
      </w:r>
      <w:r w:rsidR="00147191" w:rsidRPr="00A07EE5">
        <w:rPr>
          <w:sz w:val="20"/>
        </w:rPr>
        <w:t xml:space="preserve">schriftelijk de redenen van de afkeuring mede te delen, wordt het werk </w:t>
      </w:r>
    </w:p>
    <w:p w14:paraId="6A1BB92E" w14:textId="77777777" w:rsidR="00147191" w:rsidRPr="00A07EE5" w:rsidRDefault="006B5257" w:rsidP="009A610C">
      <w:pPr>
        <w:rPr>
          <w:sz w:val="20"/>
        </w:rPr>
      </w:pPr>
      <w:r>
        <w:rPr>
          <w:sz w:val="20"/>
        </w:rPr>
        <w:tab/>
      </w:r>
      <w:r>
        <w:rPr>
          <w:sz w:val="20"/>
        </w:rPr>
        <w:tab/>
      </w:r>
      <w:r w:rsidR="00147191" w:rsidRPr="00A07EE5">
        <w:rPr>
          <w:sz w:val="20"/>
        </w:rPr>
        <w:t>geacht</w:t>
      </w:r>
      <w:r>
        <w:rPr>
          <w:sz w:val="20"/>
        </w:rPr>
        <w:t xml:space="preserve"> </w:t>
      </w:r>
      <w:r w:rsidR="00147191" w:rsidRPr="00A07EE5">
        <w:rPr>
          <w:sz w:val="20"/>
        </w:rPr>
        <w:t xml:space="preserve">ten </w:t>
      </w:r>
      <w:proofErr w:type="spellStart"/>
      <w:r w:rsidR="00147191" w:rsidRPr="00A07EE5">
        <w:rPr>
          <w:sz w:val="20"/>
        </w:rPr>
        <w:t>genoege</w:t>
      </w:r>
      <w:proofErr w:type="spellEnd"/>
      <w:r w:rsidR="00147191" w:rsidRPr="00A07EE5">
        <w:rPr>
          <w:sz w:val="20"/>
        </w:rPr>
        <w:t xml:space="preserve"> van de wederpartij te zijn opgeleverd en door deze te zijn</w:t>
      </w:r>
      <w:r>
        <w:rPr>
          <w:sz w:val="20"/>
        </w:rPr>
        <w:t xml:space="preserve"> </w:t>
      </w:r>
      <w:r w:rsidR="00147191" w:rsidRPr="00A07EE5">
        <w:rPr>
          <w:sz w:val="20"/>
        </w:rPr>
        <w:t>goedgekeurd.</w:t>
      </w:r>
    </w:p>
    <w:p w14:paraId="449C175E" w14:textId="77777777" w:rsidR="006B5257" w:rsidRDefault="00147191" w:rsidP="005477CC">
      <w:pPr>
        <w:numPr>
          <w:ilvl w:val="1"/>
          <w:numId w:val="19"/>
        </w:numPr>
        <w:ind w:left="0" w:firstLine="0"/>
        <w:rPr>
          <w:sz w:val="20"/>
        </w:rPr>
      </w:pPr>
      <w:r w:rsidRPr="00A07EE5">
        <w:rPr>
          <w:sz w:val="20"/>
        </w:rPr>
        <w:t>Indien een tijdig ingediende klacht met betrekking tot de plaatsing van glas juist wordt</w:t>
      </w:r>
    </w:p>
    <w:p w14:paraId="33393C14" w14:textId="77777777" w:rsidR="00147191" w:rsidRPr="00A07EE5" w:rsidRDefault="006B5257" w:rsidP="009A610C">
      <w:pPr>
        <w:rPr>
          <w:sz w:val="20"/>
        </w:rPr>
      </w:pPr>
      <w:r>
        <w:rPr>
          <w:sz w:val="20"/>
        </w:rPr>
        <w:tab/>
      </w:r>
      <w:r>
        <w:rPr>
          <w:sz w:val="20"/>
        </w:rPr>
        <w:tab/>
      </w:r>
      <w:r w:rsidR="00147191" w:rsidRPr="00A07EE5">
        <w:rPr>
          <w:sz w:val="20"/>
        </w:rPr>
        <w:t>bevonden</w:t>
      </w:r>
      <w:r w:rsidR="00756B34" w:rsidRPr="00A07EE5">
        <w:rPr>
          <w:sz w:val="20"/>
        </w:rPr>
        <w:t>,</w:t>
      </w:r>
      <w:r w:rsidR="00147191" w:rsidRPr="00A07EE5">
        <w:rPr>
          <w:sz w:val="20"/>
        </w:rPr>
        <w:t xml:space="preserve"> is de gebruiker slechts gehouden tot herplaatsing van</w:t>
      </w:r>
      <w:r>
        <w:rPr>
          <w:sz w:val="20"/>
        </w:rPr>
        <w:t xml:space="preserve"> </w:t>
      </w:r>
      <w:r w:rsidR="00147191" w:rsidRPr="00A07EE5">
        <w:rPr>
          <w:sz w:val="20"/>
        </w:rPr>
        <w:t xml:space="preserve">het glas. Iedere andere of </w:t>
      </w:r>
      <w:r>
        <w:rPr>
          <w:sz w:val="20"/>
        </w:rPr>
        <w:tab/>
      </w:r>
      <w:r>
        <w:rPr>
          <w:sz w:val="20"/>
        </w:rPr>
        <w:tab/>
      </w:r>
      <w:r>
        <w:rPr>
          <w:sz w:val="20"/>
        </w:rPr>
        <w:tab/>
      </w:r>
      <w:r w:rsidR="00147191" w:rsidRPr="00A07EE5">
        <w:rPr>
          <w:sz w:val="20"/>
        </w:rPr>
        <w:t>verdergaande aansprakelijkheid van de gebruiker is</w:t>
      </w:r>
      <w:r>
        <w:rPr>
          <w:sz w:val="20"/>
        </w:rPr>
        <w:t xml:space="preserve"> </w:t>
      </w:r>
      <w:r w:rsidR="00147191" w:rsidRPr="00A07EE5">
        <w:rPr>
          <w:sz w:val="20"/>
        </w:rPr>
        <w:t>uitgesloten.</w:t>
      </w:r>
    </w:p>
    <w:p w14:paraId="35C29752" w14:textId="77777777" w:rsidR="006B5257" w:rsidRDefault="00147191" w:rsidP="005477CC">
      <w:pPr>
        <w:numPr>
          <w:ilvl w:val="1"/>
          <w:numId w:val="19"/>
        </w:numPr>
        <w:ind w:left="0" w:firstLine="0"/>
        <w:rPr>
          <w:sz w:val="20"/>
        </w:rPr>
      </w:pPr>
      <w:r w:rsidRPr="00A07EE5">
        <w:rPr>
          <w:sz w:val="20"/>
        </w:rPr>
        <w:t>De opslag van het glas vanaf het einde van het transport als bedoeld in artikel</w:t>
      </w:r>
      <w:r w:rsidR="006B5257">
        <w:rPr>
          <w:sz w:val="20"/>
        </w:rPr>
        <w:t xml:space="preserve"> </w:t>
      </w:r>
      <w:r w:rsidRPr="00A07EE5">
        <w:rPr>
          <w:sz w:val="20"/>
        </w:rPr>
        <w:t>4, 5</w:t>
      </w:r>
      <w:r w:rsidRPr="00A07EE5">
        <w:rPr>
          <w:sz w:val="20"/>
          <w:vertAlign w:val="superscript"/>
        </w:rPr>
        <w:t>e</w:t>
      </w:r>
      <w:r w:rsidRPr="00A07EE5">
        <w:rPr>
          <w:sz w:val="20"/>
        </w:rPr>
        <w:t xml:space="preserve"> lid, komt</w:t>
      </w:r>
    </w:p>
    <w:p w14:paraId="0533E648" w14:textId="77777777" w:rsidR="00147191" w:rsidRPr="00A07EE5" w:rsidRDefault="006B5257" w:rsidP="006B5257">
      <w:pPr>
        <w:rPr>
          <w:sz w:val="20"/>
        </w:rPr>
      </w:pPr>
      <w:r>
        <w:rPr>
          <w:sz w:val="20"/>
        </w:rPr>
        <w:tab/>
      </w:r>
      <w:r>
        <w:rPr>
          <w:sz w:val="20"/>
        </w:rPr>
        <w:tab/>
      </w:r>
      <w:r w:rsidR="00147191" w:rsidRPr="00A07EE5">
        <w:rPr>
          <w:sz w:val="20"/>
        </w:rPr>
        <w:t>voor rekening en risico van de wederpartij.</w:t>
      </w:r>
    </w:p>
    <w:p w14:paraId="33160231" w14:textId="77777777" w:rsidR="006B5257" w:rsidRDefault="00147191" w:rsidP="005477CC">
      <w:pPr>
        <w:numPr>
          <w:ilvl w:val="1"/>
          <w:numId w:val="19"/>
        </w:numPr>
        <w:ind w:left="0" w:firstLine="0"/>
        <w:rPr>
          <w:sz w:val="20"/>
        </w:rPr>
      </w:pPr>
      <w:r w:rsidRPr="00A07EE5">
        <w:rPr>
          <w:sz w:val="20"/>
        </w:rPr>
        <w:t>Indien het glas is opgeslagen op de bouwplaats voordat het door de gebruiker</w:t>
      </w:r>
      <w:r w:rsidR="006B5257">
        <w:rPr>
          <w:sz w:val="20"/>
        </w:rPr>
        <w:t xml:space="preserve"> </w:t>
      </w:r>
      <w:r w:rsidRPr="00A07EE5">
        <w:rPr>
          <w:sz w:val="20"/>
        </w:rPr>
        <w:t xml:space="preserve">wordt geplaatst, </w:t>
      </w:r>
    </w:p>
    <w:p w14:paraId="6E5EE7D1" w14:textId="77777777" w:rsidR="00147191" w:rsidRPr="00A07EE5" w:rsidRDefault="006B5257" w:rsidP="009A610C">
      <w:pPr>
        <w:rPr>
          <w:sz w:val="20"/>
        </w:rPr>
      </w:pPr>
      <w:r>
        <w:rPr>
          <w:sz w:val="20"/>
        </w:rPr>
        <w:tab/>
      </w:r>
      <w:r>
        <w:rPr>
          <w:sz w:val="20"/>
        </w:rPr>
        <w:tab/>
      </w:r>
      <w:proofErr w:type="spellStart"/>
      <w:r w:rsidR="00147191" w:rsidRPr="00A07EE5">
        <w:rPr>
          <w:sz w:val="20"/>
        </w:rPr>
        <w:t>be</w:t>
      </w:r>
      <w:proofErr w:type="spellEnd"/>
      <w:r w:rsidR="00147191" w:rsidRPr="00A07EE5">
        <w:rPr>
          <w:sz w:val="20"/>
        </w:rPr>
        <w:t>- of verwerkt, is de wederpartij niet gerechtigd het glas te</w:t>
      </w:r>
      <w:r>
        <w:rPr>
          <w:sz w:val="20"/>
        </w:rPr>
        <w:t xml:space="preserve"> </w:t>
      </w:r>
      <w:r w:rsidR="00147191" w:rsidRPr="00A07EE5">
        <w:rPr>
          <w:sz w:val="20"/>
        </w:rPr>
        <w:t>verplaatsen.</w:t>
      </w:r>
    </w:p>
    <w:p w14:paraId="49F02AD8" w14:textId="77777777" w:rsidR="00147191" w:rsidRDefault="00147191" w:rsidP="000E6020">
      <w:pPr>
        <w:rPr>
          <w:sz w:val="20"/>
        </w:rPr>
      </w:pPr>
    </w:p>
    <w:p w14:paraId="1DA88C4B" w14:textId="77777777" w:rsidR="0055209F" w:rsidRDefault="0055209F" w:rsidP="000E6020">
      <w:pPr>
        <w:rPr>
          <w:sz w:val="20"/>
        </w:rPr>
      </w:pPr>
    </w:p>
    <w:p w14:paraId="661ADB55" w14:textId="77777777" w:rsidR="0055209F" w:rsidRPr="00A07EE5" w:rsidRDefault="0055209F" w:rsidP="000E6020">
      <w:pPr>
        <w:rPr>
          <w:sz w:val="20"/>
        </w:rPr>
      </w:pPr>
    </w:p>
    <w:p w14:paraId="2F5D2DA9" w14:textId="77777777" w:rsidR="00147191" w:rsidRPr="00A07EE5" w:rsidRDefault="0055209F" w:rsidP="0055209F">
      <w:pPr>
        <w:rPr>
          <w:sz w:val="20"/>
        </w:rPr>
      </w:pPr>
      <w:r>
        <w:rPr>
          <w:b/>
          <w:sz w:val="20"/>
        </w:rPr>
        <w:t>Artikel 13</w:t>
      </w:r>
      <w:r>
        <w:rPr>
          <w:b/>
          <w:sz w:val="20"/>
        </w:rPr>
        <w:tab/>
      </w:r>
      <w:r w:rsidR="00147191" w:rsidRPr="00A07EE5">
        <w:rPr>
          <w:b/>
          <w:sz w:val="20"/>
        </w:rPr>
        <w:t>Veiligheid op de bouwplaats</w:t>
      </w:r>
    </w:p>
    <w:p w14:paraId="24AD87CF" w14:textId="77777777" w:rsidR="006B5257" w:rsidRDefault="00147191" w:rsidP="005477CC">
      <w:pPr>
        <w:numPr>
          <w:ilvl w:val="1"/>
          <w:numId w:val="20"/>
        </w:numPr>
        <w:ind w:left="0" w:firstLine="0"/>
        <w:rPr>
          <w:sz w:val="20"/>
        </w:rPr>
      </w:pPr>
      <w:r w:rsidRPr="00A07EE5">
        <w:rPr>
          <w:sz w:val="20"/>
        </w:rPr>
        <w:t>De wederpartij is verantwoordelijk voor de veiligheid op de bouwplaats. De</w:t>
      </w:r>
      <w:r w:rsidR="006B5257">
        <w:rPr>
          <w:sz w:val="20"/>
        </w:rPr>
        <w:t xml:space="preserve"> </w:t>
      </w:r>
      <w:r w:rsidRPr="00A07EE5">
        <w:rPr>
          <w:sz w:val="20"/>
        </w:rPr>
        <w:t>wederpartij</w:t>
      </w:r>
    </w:p>
    <w:p w14:paraId="303FDAC1" w14:textId="77777777" w:rsidR="006B5257" w:rsidRDefault="006B5257" w:rsidP="009A610C">
      <w:pPr>
        <w:rPr>
          <w:sz w:val="20"/>
        </w:rPr>
      </w:pPr>
      <w:r>
        <w:rPr>
          <w:sz w:val="20"/>
        </w:rPr>
        <w:tab/>
      </w:r>
      <w:r>
        <w:rPr>
          <w:sz w:val="20"/>
        </w:rPr>
        <w:tab/>
      </w:r>
      <w:r w:rsidR="00147191" w:rsidRPr="00A07EE5">
        <w:rPr>
          <w:sz w:val="20"/>
        </w:rPr>
        <w:t>garandeert dat alle op de bouwplaats aanwezige bouwstoffen,</w:t>
      </w:r>
      <w:r>
        <w:rPr>
          <w:sz w:val="20"/>
        </w:rPr>
        <w:t xml:space="preserve"> </w:t>
      </w:r>
      <w:r w:rsidR="00147191" w:rsidRPr="00A07EE5">
        <w:rPr>
          <w:sz w:val="20"/>
        </w:rPr>
        <w:t>hulpmiddelen en andere zaken</w:t>
      </w:r>
      <w:r>
        <w:rPr>
          <w:sz w:val="20"/>
        </w:rPr>
        <w:tab/>
      </w:r>
      <w:r>
        <w:rPr>
          <w:sz w:val="20"/>
        </w:rPr>
        <w:tab/>
      </w:r>
      <w:r w:rsidR="00147191" w:rsidRPr="00A07EE5">
        <w:rPr>
          <w:sz w:val="20"/>
        </w:rPr>
        <w:t>deugdelijk zijn en voldoen aan de eisen die in</w:t>
      </w:r>
      <w:r>
        <w:rPr>
          <w:sz w:val="20"/>
        </w:rPr>
        <w:t xml:space="preserve"> </w:t>
      </w:r>
      <w:r w:rsidR="00147191" w:rsidRPr="00A07EE5">
        <w:rPr>
          <w:sz w:val="20"/>
        </w:rPr>
        <w:t xml:space="preserve">de betreffende (wettelijke) voorschriften zijn </w:t>
      </w:r>
    </w:p>
    <w:p w14:paraId="1CB7EDB1" w14:textId="77777777" w:rsidR="00147191" w:rsidRPr="00A07EE5" w:rsidRDefault="006B5257" w:rsidP="009A610C">
      <w:pPr>
        <w:rPr>
          <w:sz w:val="20"/>
        </w:rPr>
      </w:pPr>
      <w:r>
        <w:rPr>
          <w:sz w:val="20"/>
        </w:rPr>
        <w:tab/>
      </w:r>
      <w:r>
        <w:rPr>
          <w:sz w:val="20"/>
        </w:rPr>
        <w:tab/>
      </w:r>
      <w:r w:rsidR="00147191" w:rsidRPr="00A07EE5">
        <w:rPr>
          <w:sz w:val="20"/>
        </w:rPr>
        <w:t>vastgelegd.</w:t>
      </w:r>
    </w:p>
    <w:p w14:paraId="57264F07" w14:textId="77777777" w:rsidR="006B5257" w:rsidRDefault="00147191" w:rsidP="005477CC">
      <w:pPr>
        <w:numPr>
          <w:ilvl w:val="1"/>
          <w:numId w:val="20"/>
        </w:numPr>
        <w:ind w:left="0" w:firstLine="0"/>
        <w:rPr>
          <w:sz w:val="20"/>
        </w:rPr>
      </w:pPr>
      <w:r w:rsidRPr="00A07EE5">
        <w:rPr>
          <w:sz w:val="20"/>
        </w:rPr>
        <w:t>Onder bouwplaats wordt verstaan het gehele terrein waarop bouwactivi</w:t>
      </w:r>
      <w:r w:rsidRPr="00A07EE5">
        <w:rPr>
          <w:sz w:val="20"/>
        </w:rPr>
        <w:softHyphen/>
        <w:t>teiten</w:t>
      </w:r>
      <w:r w:rsidR="006B5257">
        <w:rPr>
          <w:sz w:val="20"/>
        </w:rPr>
        <w:t xml:space="preserve"> p</w:t>
      </w:r>
      <w:r w:rsidRPr="00A07EE5">
        <w:rPr>
          <w:sz w:val="20"/>
        </w:rPr>
        <w:t xml:space="preserve">laatsvinden, </w:t>
      </w:r>
    </w:p>
    <w:p w14:paraId="73B2B46E" w14:textId="77777777" w:rsidR="00147191" w:rsidRPr="00A07EE5" w:rsidRDefault="006B5257" w:rsidP="009A610C">
      <w:pPr>
        <w:rPr>
          <w:sz w:val="20"/>
        </w:rPr>
      </w:pPr>
      <w:r>
        <w:rPr>
          <w:sz w:val="20"/>
        </w:rPr>
        <w:tab/>
      </w:r>
      <w:r>
        <w:rPr>
          <w:sz w:val="20"/>
        </w:rPr>
        <w:tab/>
      </w:r>
      <w:r w:rsidR="00147191" w:rsidRPr="00A07EE5">
        <w:rPr>
          <w:sz w:val="20"/>
        </w:rPr>
        <w:t>ongeacht of deze bouwactiviteiten plaatsvinden onder</w:t>
      </w:r>
      <w:r>
        <w:rPr>
          <w:sz w:val="20"/>
        </w:rPr>
        <w:t xml:space="preserve"> </w:t>
      </w:r>
      <w:r w:rsidR="00147191" w:rsidRPr="00A07EE5">
        <w:rPr>
          <w:sz w:val="20"/>
        </w:rPr>
        <w:t>verantwoordelijkheid van de wederpartij.</w:t>
      </w:r>
    </w:p>
    <w:p w14:paraId="29C0C797" w14:textId="77777777" w:rsidR="00147191" w:rsidRPr="00A07EE5" w:rsidRDefault="00147191" w:rsidP="000E6020">
      <w:pPr>
        <w:rPr>
          <w:sz w:val="20"/>
        </w:rPr>
      </w:pPr>
    </w:p>
    <w:p w14:paraId="63B5A76C" w14:textId="77777777" w:rsidR="00147191" w:rsidRPr="00A07EE5" w:rsidRDefault="0055209F" w:rsidP="0055209F">
      <w:pPr>
        <w:rPr>
          <w:sz w:val="20"/>
        </w:rPr>
      </w:pPr>
      <w:r>
        <w:rPr>
          <w:b/>
          <w:sz w:val="20"/>
        </w:rPr>
        <w:t xml:space="preserve">Artikel 14 </w:t>
      </w:r>
      <w:r>
        <w:rPr>
          <w:b/>
          <w:sz w:val="20"/>
        </w:rPr>
        <w:tab/>
      </w:r>
      <w:r w:rsidR="00147191" w:rsidRPr="00A07EE5">
        <w:rPr>
          <w:b/>
          <w:sz w:val="20"/>
        </w:rPr>
        <w:t>Afmeting</w:t>
      </w:r>
      <w:r w:rsidR="00756B34" w:rsidRPr="00A07EE5">
        <w:rPr>
          <w:b/>
          <w:sz w:val="20"/>
        </w:rPr>
        <w:t>en</w:t>
      </w:r>
      <w:r w:rsidR="00147191" w:rsidRPr="00A07EE5">
        <w:rPr>
          <w:b/>
          <w:sz w:val="20"/>
        </w:rPr>
        <w:t xml:space="preserve"> en andere gegevens</w:t>
      </w:r>
    </w:p>
    <w:p w14:paraId="4AE4C395" w14:textId="77777777" w:rsidR="006B5257" w:rsidRDefault="00147191" w:rsidP="005477CC">
      <w:pPr>
        <w:numPr>
          <w:ilvl w:val="1"/>
          <w:numId w:val="23"/>
        </w:numPr>
        <w:ind w:left="0" w:firstLine="0"/>
        <w:rPr>
          <w:sz w:val="20"/>
        </w:rPr>
      </w:pPr>
      <w:r w:rsidRPr="00A07EE5">
        <w:rPr>
          <w:sz w:val="20"/>
        </w:rPr>
        <w:t>De wederpartij staat in voor de juistheid van de in het bestek en de tekeningen</w:t>
      </w:r>
      <w:r w:rsidR="006B5257">
        <w:rPr>
          <w:sz w:val="20"/>
        </w:rPr>
        <w:t xml:space="preserve"> </w:t>
      </w:r>
      <w:r w:rsidRPr="00A07EE5">
        <w:rPr>
          <w:sz w:val="20"/>
        </w:rPr>
        <w:t xml:space="preserve">voorkomende </w:t>
      </w:r>
    </w:p>
    <w:p w14:paraId="453013CE" w14:textId="77777777" w:rsidR="006B5257" w:rsidRDefault="006B5257" w:rsidP="009A610C">
      <w:pPr>
        <w:rPr>
          <w:sz w:val="20"/>
        </w:rPr>
      </w:pPr>
      <w:r>
        <w:rPr>
          <w:sz w:val="20"/>
        </w:rPr>
        <w:tab/>
      </w:r>
      <w:r>
        <w:rPr>
          <w:sz w:val="20"/>
        </w:rPr>
        <w:tab/>
      </w:r>
      <w:r w:rsidR="00147191" w:rsidRPr="00A07EE5">
        <w:rPr>
          <w:sz w:val="20"/>
        </w:rPr>
        <w:t>ofwel anderszins aan de gebruiker verstrekte gegevens</w:t>
      </w:r>
      <w:r>
        <w:rPr>
          <w:sz w:val="20"/>
        </w:rPr>
        <w:t xml:space="preserve"> </w:t>
      </w:r>
      <w:r w:rsidR="00147191" w:rsidRPr="00A07EE5">
        <w:rPr>
          <w:sz w:val="20"/>
        </w:rPr>
        <w:t xml:space="preserve">betreffende afmetingen, hoeveelheden, </w:t>
      </w:r>
    </w:p>
    <w:p w14:paraId="60749628" w14:textId="77777777" w:rsidR="006B5257" w:rsidRDefault="006B5257" w:rsidP="009A610C">
      <w:pPr>
        <w:rPr>
          <w:sz w:val="20"/>
        </w:rPr>
      </w:pPr>
      <w:r>
        <w:rPr>
          <w:sz w:val="20"/>
        </w:rPr>
        <w:tab/>
      </w:r>
      <w:r>
        <w:rPr>
          <w:sz w:val="20"/>
        </w:rPr>
        <w:tab/>
      </w:r>
      <w:r w:rsidR="00147191" w:rsidRPr="00A07EE5">
        <w:rPr>
          <w:sz w:val="20"/>
        </w:rPr>
        <w:t>constructies, methoden van plaatsing</w:t>
      </w:r>
      <w:r>
        <w:rPr>
          <w:sz w:val="20"/>
        </w:rPr>
        <w:t xml:space="preserve"> </w:t>
      </w:r>
      <w:r w:rsidR="00147191" w:rsidRPr="00A07EE5">
        <w:rPr>
          <w:sz w:val="20"/>
        </w:rPr>
        <w:t xml:space="preserve">etc., een en ander in de ruimste zin des </w:t>
      </w:r>
      <w:proofErr w:type="spellStart"/>
      <w:r w:rsidR="00147191" w:rsidRPr="00A07EE5">
        <w:rPr>
          <w:sz w:val="20"/>
        </w:rPr>
        <w:t>woords</w:t>
      </w:r>
      <w:proofErr w:type="spellEnd"/>
      <w:r w:rsidR="00147191" w:rsidRPr="00A07EE5">
        <w:rPr>
          <w:sz w:val="20"/>
        </w:rPr>
        <w:t xml:space="preserve">. Wanneer </w:t>
      </w:r>
    </w:p>
    <w:p w14:paraId="73B171F1" w14:textId="77777777" w:rsidR="00622DA7" w:rsidRPr="00A07EE5" w:rsidRDefault="006B5257" w:rsidP="009A610C">
      <w:pPr>
        <w:rPr>
          <w:sz w:val="20"/>
        </w:rPr>
      </w:pPr>
      <w:r>
        <w:rPr>
          <w:sz w:val="20"/>
        </w:rPr>
        <w:tab/>
      </w:r>
      <w:r>
        <w:rPr>
          <w:sz w:val="20"/>
        </w:rPr>
        <w:tab/>
      </w:r>
      <w:r w:rsidR="00147191" w:rsidRPr="00A07EE5">
        <w:rPr>
          <w:sz w:val="20"/>
        </w:rPr>
        <w:t>er verschil bestaat</w:t>
      </w:r>
      <w:r>
        <w:rPr>
          <w:sz w:val="20"/>
        </w:rPr>
        <w:t xml:space="preserve"> </w:t>
      </w:r>
      <w:r w:rsidR="00147191" w:rsidRPr="00A07EE5">
        <w:rPr>
          <w:sz w:val="20"/>
        </w:rPr>
        <w:t>tussen deze gegevens en de werkelijkheid heeft de gebruiker recht op</w:t>
      </w:r>
    </w:p>
    <w:p w14:paraId="796D1C97" w14:textId="77777777" w:rsidR="00147191" w:rsidRPr="00A07EE5" w:rsidRDefault="00622DA7" w:rsidP="009A610C">
      <w:pPr>
        <w:rPr>
          <w:sz w:val="20"/>
        </w:rPr>
      </w:pPr>
      <w:r w:rsidRPr="00A07EE5">
        <w:rPr>
          <w:sz w:val="20"/>
        </w:rPr>
        <w:tab/>
      </w:r>
      <w:r w:rsidRPr="00A07EE5">
        <w:rPr>
          <w:sz w:val="20"/>
        </w:rPr>
        <w:tab/>
      </w:r>
      <w:r w:rsidR="00147191" w:rsidRPr="00A07EE5">
        <w:rPr>
          <w:sz w:val="20"/>
        </w:rPr>
        <w:t>schadeloosstelling of bijbetaling.</w:t>
      </w:r>
    </w:p>
    <w:p w14:paraId="69EEB860" w14:textId="77777777" w:rsidR="006B5257" w:rsidRDefault="00147191" w:rsidP="005477CC">
      <w:pPr>
        <w:numPr>
          <w:ilvl w:val="1"/>
          <w:numId w:val="22"/>
        </w:numPr>
        <w:ind w:left="0" w:firstLine="0"/>
        <w:rPr>
          <w:sz w:val="20"/>
        </w:rPr>
      </w:pPr>
      <w:r w:rsidRPr="00A07EE5">
        <w:rPr>
          <w:sz w:val="20"/>
        </w:rPr>
        <w:t xml:space="preserve">De wederpartij zal nimmer kunnen verlangen dat de gebruiker van de door deze gehanteerde </w:t>
      </w:r>
    </w:p>
    <w:p w14:paraId="06242DE5" w14:textId="77777777" w:rsidR="006B5257" w:rsidRDefault="006B5257" w:rsidP="00622DA7">
      <w:pPr>
        <w:rPr>
          <w:sz w:val="20"/>
        </w:rPr>
      </w:pPr>
      <w:r>
        <w:rPr>
          <w:sz w:val="20"/>
        </w:rPr>
        <w:tab/>
      </w:r>
      <w:r>
        <w:rPr>
          <w:sz w:val="20"/>
        </w:rPr>
        <w:tab/>
      </w:r>
      <w:r w:rsidR="00147191" w:rsidRPr="00A07EE5">
        <w:rPr>
          <w:sz w:val="20"/>
        </w:rPr>
        <w:t>hulpmiddelen, zoals kit, stopverf, etc., een of meer speciale</w:t>
      </w:r>
      <w:r>
        <w:rPr>
          <w:sz w:val="20"/>
        </w:rPr>
        <w:t xml:space="preserve"> </w:t>
      </w:r>
      <w:r w:rsidR="00147191" w:rsidRPr="00A07EE5">
        <w:rPr>
          <w:sz w:val="20"/>
        </w:rPr>
        <w:t xml:space="preserve">merken dan wel een bepaalde </w:t>
      </w:r>
    </w:p>
    <w:p w14:paraId="350156B3" w14:textId="77777777" w:rsidR="00147191" w:rsidRPr="00A07EE5" w:rsidRDefault="006B5257" w:rsidP="00622DA7">
      <w:pPr>
        <w:rPr>
          <w:sz w:val="20"/>
        </w:rPr>
      </w:pPr>
      <w:r>
        <w:rPr>
          <w:sz w:val="20"/>
        </w:rPr>
        <w:tab/>
      </w:r>
      <w:r>
        <w:rPr>
          <w:sz w:val="20"/>
        </w:rPr>
        <w:tab/>
      </w:r>
      <w:r w:rsidR="00147191" w:rsidRPr="00A07EE5">
        <w:rPr>
          <w:sz w:val="20"/>
        </w:rPr>
        <w:t>kwaliteit gebruikt, tenzij zulks tevoren</w:t>
      </w:r>
      <w:r>
        <w:rPr>
          <w:sz w:val="20"/>
        </w:rPr>
        <w:t xml:space="preserve"> </w:t>
      </w:r>
      <w:r w:rsidR="00147191" w:rsidRPr="00A07EE5">
        <w:rPr>
          <w:sz w:val="20"/>
        </w:rPr>
        <w:t>uitdrukkelijk is overeengekomen.</w:t>
      </w:r>
    </w:p>
    <w:p w14:paraId="0F67E6D3" w14:textId="77777777" w:rsidR="004F6851" w:rsidRPr="00A07EE5" w:rsidRDefault="004F6851" w:rsidP="000E6020">
      <w:pPr>
        <w:rPr>
          <w:sz w:val="20"/>
        </w:rPr>
      </w:pPr>
    </w:p>
    <w:p w14:paraId="200EDF4E" w14:textId="77777777" w:rsidR="00147191" w:rsidRPr="00A07EE5" w:rsidRDefault="0055209F" w:rsidP="0055209F">
      <w:pPr>
        <w:rPr>
          <w:sz w:val="20"/>
        </w:rPr>
      </w:pPr>
      <w:r>
        <w:rPr>
          <w:b/>
          <w:sz w:val="20"/>
        </w:rPr>
        <w:t>Artikel 15</w:t>
      </w:r>
      <w:r>
        <w:rPr>
          <w:b/>
          <w:sz w:val="20"/>
        </w:rPr>
        <w:tab/>
      </w:r>
      <w:r w:rsidR="00147191" w:rsidRPr="00A07EE5">
        <w:rPr>
          <w:b/>
          <w:sz w:val="20"/>
        </w:rPr>
        <w:t>Meer- of minderwerk</w:t>
      </w:r>
    </w:p>
    <w:p w14:paraId="75998514" w14:textId="77777777" w:rsidR="006B5257" w:rsidRDefault="00147191" w:rsidP="005477CC">
      <w:pPr>
        <w:numPr>
          <w:ilvl w:val="1"/>
          <w:numId w:val="24"/>
        </w:numPr>
        <w:ind w:left="0" w:firstLine="0"/>
        <w:rPr>
          <w:sz w:val="20"/>
        </w:rPr>
      </w:pPr>
      <w:r w:rsidRPr="00A07EE5">
        <w:rPr>
          <w:sz w:val="20"/>
        </w:rPr>
        <w:t>Meer- of minderwerk zal in het algemeen worden verrekend volgens de tussen</w:t>
      </w:r>
      <w:r w:rsidR="006B5257">
        <w:rPr>
          <w:sz w:val="20"/>
        </w:rPr>
        <w:t xml:space="preserve"> </w:t>
      </w:r>
      <w:r w:rsidRPr="00A07EE5">
        <w:rPr>
          <w:sz w:val="20"/>
        </w:rPr>
        <w:t xml:space="preserve">partijen </w:t>
      </w:r>
    </w:p>
    <w:p w14:paraId="1D9356FD" w14:textId="77777777" w:rsidR="006B5257" w:rsidRDefault="006B5257" w:rsidP="00622DA7">
      <w:pPr>
        <w:rPr>
          <w:sz w:val="20"/>
        </w:rPr>
      </w:pPr>
      <w:r>
        <w:rPr>
          <w:sz w:val="20"/>
        </w:rPr>
        <w:tab/>
      </w:r>
      <w:r>
        <w:rPr>
          <w:sz w:val="20"/>
        </w:rPr>
        <w:tab/>
      </w:r>
      <w:r w:rsidR="00147191" w:rsidRPr="00A07EE5">
        <w:rPr>
          <w:sz w:val="20"/>
        </w:rPr>
        <w:t>overeengekomen eenheidsprijzen. Bij gebreke daarvan zal</w:t>
      </w:r>
      <w:r>
        <w:rPr>
          <w:sz w:val="20"/>
        </w:rPr>
        <w:t xml:space="preserve"> </w:t>
      </w:r>
      <w:r w:rsidR="00147191" w:rsidRPr="00A07EE5">
        <w:rPr>
          <w:sz w:val="20"/>
        </w:rPr>
        <w:t xml:space="preserve">verrekening plaats hebben volgens </w:t>
      </w:r>
    </w:p>
    <w:p w14:paraId="387CF22A" w14:textId="77777777" w:rsidR="00147191" w:rsidRPr="00A07EE5" w:rsidRDefault="006B5257" w:rsidP="00622DA7">
      <w:pPr>
        <w:rPr>
          <w:sz w:val="20"/>
        </w:rPr>
      </w:pPr>
      <w:r>
        <w:rPr>
          <w:sz w:val="20"/>
        </w:rPr>
        <w:tab/>
      </w:r>
      <w:r>
        <w:rPr>
          <w:sz w:val="20"/>
        </w:rPr>
        <w:tab/>
      </w:r>
      <w:r w:rsidR="00147191" w:rsidRPr="00A07EE5">
        <w:rPr>
          <w:sz w:val="20"/>
        </w:rPr>
        <w:t>de in het bestek vermelde</w:t>
      </w:r>
      <w:r w:rsidR="009E171B">
        <w:rPr>
          <w:sz w:val="20"/>
        </w:rPr>
        <w:t xml:space="preserve"> </w:t>
      </w:r>
      <w:r w:rsidR="00147191" w:rsidRPr="00A07EE5">
        <w:rPr>
          <w:sz w:val="20"/>
        </w:rPr>
        <w:t>eenheidsprijzen.</w:t>
      </w:r>
    </w:p>
    <w:p w14:paraId="2C630F53" w14:textId="77777777" w:rsidR="009E171B" w:rsidRDefault="00147191" w:rsidP="005477CC">
      <w:pPr>
        <w:numPr>
          <w:ilvl w:val="1"/>
          <w:numId w:val="24"/>
        </w:numPr>
        <w:ind w:left="0" w:firstLine="0"/>
        <w:rPr>
          <w:sz w:val="20"/>
        </w:rPr>
      </w:pPr>
      <w:r w:rsidRPr="00A07EE5">
        <w:rPr>
          <w:sz w:val="20"/>
        </w:rPr>
        <w:t xml:space="preserve">Wanneer het bestek geen uitkomst biedt, zal de verrekening geschieden aan de hand van de </w:t>
      </w:r>
    </w:p>
    <w:p w14:paraId="6F4FA35D" w14:textId="77777777" w:rsidR="00BE51F1" w:rsidRDefault="00147191" w:rsidP="00183073">
      <w:pPr>
        <w:ind w:left="568" w:firstLine="2"/>
        <w:rPr>
          <w:sz w:val="20"/>
        </w:rPr>
      </w:pPr>
      <w:r w:rsidRPr="00A07EE5">
        <w:rPr>
          <w:sz w:val="20"/>
        </w:rPr>
        <w:t>normaal gangbare prijzen, geldende op de datum, dat de</w:t>
      </w:r>
      <w:r w:rsidR="009E171B">
        <w:rPr>
          <w:sz w:val="20"/>
        </w:rPr>
        <w:t xml:space="preserve"> </w:t>
      </w:r>
      <w:r w:rsidR="00622DA7" w:rsidRPr="00A07EE5">
        <w:rPr>
          <w:sz w:val="20"/>
        </w:rPr>
        <w:tab/>
      </w:r>
      <w:r w:rsidRPr="00A07EE5">
        <w:rPr>
          <w:sz w:val="20"/>
        </w:rPr>
        <w:t>werkzaamheden zijn verricht, respectievelijk hadden moeten worden verricht.</w:t>
      </w:r>
    </w:p>
    <w:p w14:paraId="5D3B1A2C" w14:textId="77777777" w:rsidR="00C511FC" w:rsidRPr="00A07EE5" w:rsidRDefault="00C511FC" w:rsidP="00622DA7">
      <w:pPr>
        <w:rPr>
          <w:sz w:val="20"/>
        </w:rPr>
      </w:pPr>
    </w:p>
    <w:p w14:paraId="3F67FFB2" w14:textId="77777777" w:rsidR="00147191" w:rsidRPr="00A07EE5" w:rsidRDefault="0055209F" w:rsidP="0055209F">
      <w:pPr>
        <w:rPr>
          <w:sz w:val="20"/>
        </w:rPr>
      </w:pPr>
      <w:r>
        <w:rPr>
          <w:b/>
          <w:sz w:val="20"/>
        </w:rPr>
        <w:t>Artikel 16</w:t>
      </w:r>
      <w:r>
        <w:rPr>
          <w:b/>
          <w:sz w:val="20"/>
        </w:rPr>
        <w:tab/>
      </w:r>
      <w:r w:rsidR="00147191" w:rsidRPr="00A07EE5">
        <w:rPr>
          <w:b/>
          <w:sz w:val="20"/>
        </w:rPr>
        <w:t>Schade en aansprakelijkheid</w:t>
      </w:r>
    </w:p>
    <w:p w14:paraId="13C93738" w14:textId="77777777" w:rsidR="009E171B" w:rsidRDefault="00147191" w:rsidP="005477CC">
      <w:pPr>
        <w:numPr>
          <w:ilvl w:val="1"/>
          <w:numId w:val="25"/>
        </w:numPr>
        <w:ind w:left="0" w:firstLine="0"/>
        <w:rPr>
          <w:sz w:val="20"/>
        </w:rPr>
      </w:pPr>
      <w:r w:rsidRPr="00A07EE5">
        <w:rPr>
          <w:sz w:val="20"/>
        </w:rPr>
        <w:t>In alle gevallen geldt dat de gebruiker nimmer gehouden is tot</w:t>
      </w:r>
      <w:r w:rsidR="009E171B">
        <w:rPr>
          <w:sz w:val="20"/>
        </w:rPr>
        <w:t xml:space="preserve"> </w:t>
      </w:r>
      <w:r w:rsidRPr="00A07EE5">
        <w:rPr>
          <w:sz w:val="20"/>
        </w:rPr>
        <w:t xml:space="preserve">schadevergoeding, die de </w:t>
      </w:r>
    </w:p>
    <w:p w14:paraId="295813DF" w14:textId="77777777" w:rsidR="00147191" w:rsidRPr="00A07EE5" w:rsidRDefault="009E171B" w:rsidP="00622DA7">
      <w:pPr>
        <w:rPr>
          <w:sz w:val="20"/>
        </w:rPr>
      </w:pPr>
      <w:r>
        <w:rPr>
          <w:sz w:val="20"/>
        </w:rPr>
        <w:tab/>
      </w:r>
      <w:r>
        <w:rPr>
          <w:sz w:val="20"/>
        </w:rPr>
        <w:tab/>
      </w:r>
      <w:r w:rsidR="00147191" w:rsidRPr="00A07EE5">
        <w:rPr>
          <w:sz w:val="20"/>
        </w:rPr>
        <w:t>normale fa</w:t>
      </w:r>
      <w:r w:rsidR="00756B34" w:rsidRPr="00A07EE5">
        <w:rPr>
          <w:sz w:val="20"/>
        </w:rPr>
        <w:t>c</w:t>
      </w:r>
      <w:r w:rsidR="00147191" w:rsidRPr="00A07EE5">
        <w:rPr>
          <w:sz w:val="20"/>
        </w:rPr>
        <w:t>tuurwaarde van de zaken en/of</w:t>
      </w:r>
      <w:r>
        <w:rPr>
          <w:sz w:val="20"/>
        </w:rPr>
        <w:t xml:space="preserve"> </w:t>
      </w:r>
      <w:r w:rsidR="00147191" w:rsidRPr="00A07EE5">
        <w:rPr>
          <w:sz w:val="20"/>
        </w:rPr>
        <w:t xml:space="preserve">verrichte diensten, ten aanzien waarvan de </w:t>
      </w:r>
      <w:r>
        <w:rPr>
          <w:sz w:val="20"/>
        </w:rPr>
        <w:tab/>
      </w:r>
      <w:r>
        <w:rPr>
          <w:sz w:val="20"/>
        </w:rPr>
        <w:tab/>
      </w:r>
      <w:r>
        <w:rPr>
          <w:sz w:val="20"/>
        </w:rPr>
        <w:tab/>
      </w:r>
      <w:r>
        <w:rPr>
          <w:sz w:val="20"/>
        </w:rPr>
        <w:tab/>
      </w:r>
      <w:r w:rsidR="00147191" w:rsidRPr="00A07EE5">
        <w:rPr>
          <w:sz w:val="20"/>
        </w:rPr>
        <w:t>schadevergoeding wordt</w:t>
      </w:r>
      <w:r>
        <w:rPr>
          <w:sz w:val="20"/>
        </w:rPr>
        <w:t xml:space="preserve"> </w:t>
      </w:r>
      <w:r w:rsidR="00147191" w:rsidRPr="00A07EE5">
        <w:rPr>
          <w:sz w:val="20"/>
        </w:rPr>
        <w:t>gevorderd, te boven gaat.</w:t>
      </w:r>
    </w:p>
    <w:p w14:paraId="32FF1227" w14:textId="77777777" w:rsidR="009E171B" w:rsidRDefault="00147191" w:rsidP="005477CC">
      <w:pPr>
        <w:numPr>
          <w:ilvl w:val="1"/>
          <w:numId w:val="25"/>
        </w:numPr>
        <w:ind w:left="0" w:firstLine="0"/>
        <w:rPr>
          <w:sz w:val="20"/>
        </w:rPr>
      </w:pPr>
      <w:r w:rsidRPr="00A07EE5">
        <w:rPr>
          <w:sz w:val="20"/>
        </w:rPr>
        <w:t>De gebruiker is niet aansprakelijk voor schade ontstaan wegens overschrijding</w:t>
      </w:r>
      <w:r w:rsidR="009E171B">
        <w:rPr>
          <w:sz w:val="20"/>
        </w:rPr>
        <w:t xml:space="preserve"> </w:t>
      </w:r>
      <w:r w:rsidRPr="00A07EE5">
        <w:rPr>
          <w:sz w:val="20"/>
        </w:rPr>
        <w:t xml:space="preserve">van termijnen, </w:t>
      </w:r>
    </w:p>
    <w:p w14:paraId="7E682839" w14:textId="77777777" w:rsidR="009E171B" w:rsidRDefault="009E171B" w:rsidP="00622DA7">
      <w:pPr>
        <w:rPr>
          <w:sz w:val="20"/>
        </w:rPr>
      </w:pPr>
      <w:r>
        <w:rPr>
          <w:sz w:val="20"/>
        </w:rPr>
        <w:tab/>
      </w:r>
      <w:r>
        <w:rPr>
          <w:sz w:val="20"/>
        </w:rPr>
        <w:tab/>
      </w:r>
      <w:r w:rsidR="00147191" w:rsidRPr="00A07EE5">
        <w:rPr>
          <w:sz w:val="20"/>
        </w:rPr>
        <w:t>noch voor gevolgschade of indirecte schade, daaronder</w:t>
      </w:r>
      <w:r>
        <w:rPr>
          <w:sz w:val="20"/>
        </w:rPr>
        <w:t xml:space="preserve"> </w:t>
      </w:r>
      <w:r w:rsidR="00147191" w:rsidRPr="00A07EE5">
        <w:rPr>
          <w:sz w:val="20"/>
        </w:rPr>
        <w:t xml:space="preserve">begrepen schade wegens gederfde </w:t>
      </w:r>
    </w:p>
    <w:p w14:paraId="7CDC0C89" w14:textId="77777777" w:rsidR="00147191" w:rsidRPr="00A07EE5" w:rsidRDefault="009E171B" w:rsidP="00622DA7">
      <w:pPr>
        <w:rPr>
          <w:sz w:val="20"/>
        </w:rPr>
      </w:pPr>
      <w:r>
        <w:rPr>
          <w:sz w:val="20"/>
        </w:rPr>
        <w:tab/>
      </w:r>
      <w:r>
        <w:rPr>
          <w:sz w:val="20"/>
        </w:rPr>
        <w:tab/>
      </w:r>
      <w:r w:rsidR="00147191" w:rsidRPr="00A07EE5">
        <w:rPr>
          <w:sz w:val="20"/>
        </w:rPr>
        <w:t>winst.</w:t>
      </w:r>
    </w:p>
    <w:p w14:paraId="20D9F176" w14:textId="77777777" w:rsidR="009E171B" w:rsidRDefault="00147191" w:rsidP="005477CC">
      <w:pPr>
        <w:numPr>
          <w:ilvl w:val="1"/>
          <w:numId w:val="25"/>
        </w:numPr>
        <w:ind w:left="0" w:firstLine="0"/>
        <w:rPr>
          <w:sz w:val="20"/>
        </w:rPr>
      </w:pPr>
      <w:r w:rsidRPr="00A07EE5">
        <w:rPr>
          <w:sz w:val="20"/>
        </w:rPr>
        <w:t>De gebruiker is niet aansprakelijk voor schade aan of vermissing of verloren</w:t>
      </w:r>
      <w:r w:rsidR="009E171B">
        <w:rPr>
          <w:sz w:val="20"/>
        </w:rPr>
        <w:t xml:space="preserve"> </w:t>
      </w:r>
      <w:r w:rsidRPr="00A07EE5">
        <w:rPr>
          <w:sz w:val="20"/>
        </w:rPr>
        <w:t xml:space="preserve">gaan van zaken </w:t>
      </w:r>
    </w:p>
    <w:p w14:paraId="641101EC" w14:textId="77777777" w:rsidR="009E171B" w:rsidRDefault="009E171B" w:rsidP="00622DA7">
      <w:pPr>
        <w:rPr>
          <w:sz w:val="20"/>
        </w:rPr>
      </w:pPr>
      <w:r>
        <w:rPr>
          <w:sz w:val="20"/>
        </w:rPr>
        <w:tab/>
      </w:r>
      <w:r>
        <w:rPr>
          <w:sz w:val="20"/>
        </w:rPr>
        <w:tab/>
      </w:r>
      <w:r w:rsidR="00147191" w:rsidRPr="00A07EE5">
        <w:rPr>
          <w:sz w:val="20"/>
        </w:rPr>
        <w:t>die op verzoek van de wederpartij bij de gebruiker worden</w:t>
      </w:r>
      <w:r>
        <w:rPr>
          <w:sz w:val="20"/>
        </w:rPr>
        <w:t xml:space="preserve"> </w:t>
      </w:r>
      <w:r w:rsidR="00147191" w:rsidRPr="00A07EE5">
        <w:rPr>
          <w:sz w:val="20"/>
        </w:rPr>
        <w:t>opgeslagen</w:t>
      </w:r>
      <w:r w:rsidR="00D726C8">
        <w:rPr>
          <w:sz w:val="20"/>
        </w:rPr>
        <w:t>.</w:t>
      </w:r>
      <w:r w:rsidR="00147191" w:rsidRPr="00A07EE5">
        <w:rPr>
          <w:sz w:val="20"/>
        </w:rPr>
        <w:t xml:space="preserve"> Deze opslag geschiedt </w:t>
      </w:r>
    </w:p>
    <w:p w14:paraId="7B83B491" w14:textId="77777777" w:rsidR="00147191" w:rsidRPr="00A07EE5" w:rsidRDefault="009E171B" w:rsidP="00622DA7">
      <w:pPr>
        <w:rPr>
          <w:sz w:val="20"/>
        </w:rPr>
      </w:pPr>
      <w:r>
        <w:rPr>
          <w:sz w:val="20"/>
        </w:rPr>
        <w:tab/>
      </w:r>
      <w:r>
        <w:rPr>
          <w:sz w:val="20"/>
        </w:rPr>
        <w:tab/>
      </w:r>
      <w:r w:rsidR="00147191" w:rsidRPr="00A07EE5">
        <w:rPr>
          <w:sz w:val="20"/>
        </w:rPr>
        <w:t>te allen tijde voor risico van de wederpartij.</w:t>
      </w:r>
    </w:p>
    <w:p w14:paraId="06B305DB" w14:textId="77777777" w:rsidR="009E171B" w:rsidRDefault="00147191" w:rsidP="005477CC">
      <w:pPr>
        <w:numPr>
          <w:ilvl w:val="1"/>
          <w:numId w:val="25"/>
        </w:numPr>
        <w:ind w:left="0" w:firstLine="0"/>
        <w:rPr>
          <w:sz w:val="20"/>
        </w:rPr>
      </w:pPr>
      <w:r w:rsidRPr="00A07EE5">
        <w:rPr>
          <w:sz w:val="20"/>
        </w:rPr>
        <w:t>De gebruiker is uitsluitend aansprakelijk voor schade aan het bouwwerk en schade aan en</w:t>
      </w:r>
    </w:p>
    <w:p w14:paraId="1CF45AAF" w14:textId="77777777" w:rsidR="009E171B" w:rsidRDefault="009E171B" w:rsidP="00622DA7">
      <w:pPr>
        <w:rPr>
          <w:sz w:val="20"/>
        </w:rPr>
      </w:pPr>
      <w:r>
        <w:rPr>
          <w:sz w:val="20"/>
        </w:rPr>
        <w:tab/>
      </w:r>
      <w:r>
        <w:rPr>
          <w:sz w:val="20"/>
        </w:rPr>
        <w:tab/>
      </w:r>
      <w:r w:rsidR="00147191" w:rsidRPr="00A07EE5">
        <w:rPr>
          <w:sz w:val="20"/>
        </w:rPr>
        <w:t>verlies van op of bij het werk aangevoerde bouwstoffen,</w:t>
      </w:r>
      <w:r>
        <w:rPr>
          <w:sz w:val="20"/>
        </w:rPr>
        <w:t xml:space="preserve"> </w:t>
      </w:r>
      <w:r w:rsidR="00147191" w:rsidRPr="00A07EE5">
        <w:rPr>
          <w:sz w:val="20"/>
        </w:rPr>
        <w:t xml:space="preserve">werktuigen of andere voorwerpen, </w:t>
      </w:r>
    </w:p>
    <w:p w14:paraId="6547A0EC" w14:textId="77777777" w:rsidR="009E171B" w:rsidRDefault="009E171B" w:rsidP="00622DA7">
      <w:pPr>
        <w:rPr>
          <w:sz w:val="20"/>
        </w:rPr>
      </w:pPr>
      <w:r>
        <w:rPr>
          <w:sz w:val="20"/>
        </w:rPr>
        <w:tab/>
      </w:r>
      <w:r>
        <w:rPr>
          <w:sz w:val="20"/>
        </w:rPr>
        <w:tab/>
      </w:r>
      <w:r w:rsidR="00147191" w:rsidRPr="00A07EE5">
        <w:rPr>
          <w:sz w:val="20"/>
        </w:rPr>
        <w:t>wanneer deze is ontstaan door duidelijk</w:t>
      </w:r>
      <w:r>
        <w:rPr>
          <w:sz w:val="20"/>
        </w:rPr>
        <w:t xml:space="preserve"> </w:t>
      </w:r>
      <w:r w:rsidR="00147191" w:rsidRPr="00A07EE5">
        <w:rPr>
          <w:sz w:val="20"/>
        </w:rPr>
        <w:t xml:space="preserve">aantoonbare opzet of grove schuld van hemzelf of van </w:t>
      </w:r>
    </w:p>
    <w:p w14:paraId="07F5642A" w14:textId="77777777" w:rsidR="00147191" w:rsidRPr="00A07EE5" w:rsidRDefault="009E171B" w:rsidP="00622DA7">
      <w:pPr>
        <w:rPr>
          <w:sz w:val="20"/>
        </w:rPr>
      </w:pPr>
      <w:r>
        <w:rPr>
          <w:sz w:val="20"/>
        </w:rPr>
        <w:tab/>
      </w:r>
      <w:r>
        <w:rPr>
          <w:sz w:val="20"/>
        </w:rPr>
        <w:tab/>
      </w:r>
      <w:r w:rsidR="00147191" w:rsidRPr="00A07EE5">
        <w:rPr>
          <w:sz w:val="20"/>
        </w:rPr>
        <w:t>degenen, waarvan hij</w:t>
      </w:r>
      <w:r>
        <w:rPr>
          <w:sz w:val="20"/>
        </w:rPr>
        <w:t xml:space="preserve"> </w:t>
      </w:r>
      <w:r w:rsidR="00147191" w:rsidRPr="00A07EE5">
        <w:rPr>
          <w:sz w:val="20"/>
        </w:rPr>
        <w:t>bij de uitvoering van de verbintenis gebruik heeft gemaakt.</w:t>
      </w:r>
    </w:p>
    <w:p w14:paraId="6C105E58" w14:textId="77777777" w:rsidR="009E171B" w:rsidRDefault="00147191" w:rsidP="005477CC">
      <w:pPr>
        <w:numPr>
          <w:ilvl w:val="1"/>
          <w:numId w:val="25"/>
        </w:numPr>
        <w:ind w:left="0" w:firstLine="0"/>
        <w:rPr>
          <w:sz w:val="20"/>
        </w:rPr>
      </w:pPr>
      <w:r w:rsidRPr="00A07EE5">
        <w:rPr>
          <w:sz w:val="20"/>
        </w:rPr>
        <w:t>De gebruiker is niet aansprakelijk voor de gevolgen van het leveren en/of</w:t>
      </w:r>
      <w:r w:rsidR="009E171B">
        <w:rPr>
          <w:sz w:val="20"/>
        </w:rPr>
        <w:t xml:space="preserve"> </w:t>
      </w:r>
      <w:r w:rsidR="00622DA7" w:rsidRPr="00A07EE5">
        <w:rPr>
          <w:sz w:val="20"/>
        </w:rPr>
        <w:tab/>
      </w:r>
      <w:r w:rsidR="009E171B">
        <w:rPr>
          <w:sz w:val="20"/>
        </w:rPr>
        <w:t>plaatsen van glas in</w:t>
      </w:r>
    </w:p>
    <w:p w14:paraId="4B0053EC" w14:textId="77777777" w:rsidR="009E171B" w:rsidRDefault="009E171B" w:rsidP="00622DA7">
      <w:pPr>
        <w:rPr>
          <w:sz w:val="20"/>
        </w:rPr>
      </w:pPr>
      <w:r>
        <w:rPr>
          <w:sz w:val="20"/>
        </w:rPr>
        <w:tab/>
      </w:r>
      <w:r>
        <w:rPr>
          <w:sz w:val="20"/>
        </w:rPr>
        <w:tab/>
      </w:r>
      <w:r w:rsidR="00147191" w:rsidRPr="00A07EE5">
        <w:rPr>
          <w:sz w:val="20"/>
        </w:rPr>
        <w:t>volgens bestaande normen, praktijkrichtlijnen en/of</w:t>
      </w:r>
      <w:r>
        <w:rPr>
          <w:sz w:val="20"/>
        </w:rPr>
        <w:t xml:space="preserve"> </w:t>
      </w:r>
      <w:r w:rsidR="00147191" w:rsidRPr="00A07EE5">
        <w:rPr>
          <w:sz w:val="20"/>
        </w:rPr>
        <w:t xml:space="preserve">fabrieksvoorschriften onjuiste hoedanigheid, </w:t>
      </w:r>
    </w:p>
    <w:p w14:paraId="66A06B9C" w14:textId="77777777" w:rsidR="009E171B" w:rsidRDefault="009E171B" w:rsidP="00622DA7">
      <w:pPr>
        <w:rPr>
          <w:sz w:val="20"/>
        </w:rPr>
      </w:pPr>
      <w:r>
        <w:rPr>
          <w:sz w:val="20"/>
        </w:rPr>
        <w:tab/>
      </w:r>
      <w:r>
        <w:rPr>
          <w:sz w:val="20"/>
        </w:rPr>
        <w:tab/>
      </w:r>
      <w:r w:rsidR="00147191" w:rsidRPr="00A07EE5">
        <w:rPr>
          <w:sz w:val="20"/>
        </w:rPr>
        <w:t>dikte en/of samenstelling. De</w:t>
      </w:r>
      <w:r>
        <w:rPr>
          <w:sz w:val="20"/>
        </w:rPr>
        <w:t xml:space="preserve"> </w:t>
      </w:r>
      <w:r w:rsidR="00147191" w:rsidRPr="00A07EE5">
        <w:rPr>
          <w:sz w:val="20"/>
        </w:rPr>
        <w:t xml:space="preserve">gebruiker is tevens niet aansprakelijk voor de gevolgen van het </w:t>
      </w:r>
    </w:p>
    <w:p w14:paraId="334D2893" w14:textId="77777777" w:rsidR="00622DA7" w:rsidRPr="00A07EE5" w:rsidRDefault="009E171B" w:rsidP="00622DA7">
      <w:pPr>
        <w:rPr>
          <w:sz w:val="20"/>
        </w:rPr>
      </w:pPr>
      <w:r>
        <w:rPr>
          <w:sz w:val="20"/>
        </w:rPr>
        <w:tab/>
      </w:r>
      <w:r>
        <w:rPr>
          <w:sz w:val="20"/>
        </w:rPr>
        <w:tab/>
      </w:r>
      <w:r w:rsidR="00147191" w:rsidRPr="00A07EE5">
        <w:rPr>
          <w:sz w:val="20"/>
        </w:rPr>
        <w:t>plaatsen van</w:t>
      </w:r>
      <w:r>
        <w:rPr>
          <w:sz w:val="20"/>
        </w:rPr>
        <w:t xml:space="preserve"> </w:t>
      </w:r>
      <w:r w:rsidR="00147191" w:rsidRPr="00A07EE5">
        <w:rPr>
          <w:sz w:val="20"/>
        </w:rPr>
        <w:t>glas in sponningen van onjuiste afmetingen, vorm of afwerking en/of onder</w:t>
      </w:r>
    </w:p>
    <w:p w14:paraId="321A4E45" w14:textId="77777777" w:rsidR="00147191" w:rsidRPr="00A07EE5" w:rsidRDefault="00622DA7" w:rsidP="00622DA7">
      <w:pPr>
        <w:rPr>
          <w:sz w:val="20"/>
        </w:rPr>
      </w:pPr>
      <w:r w:rsidRPr="00A07EE5">
        <w:rPr>
          <w:sz w:val="20"/>
        </w:rPr>
        <w:tab/>
      </w:r>
      <w:r w:rsidRPr="00A07EE5">
        <w:rPr>
          <w:sz w:val="20"/>
        </w:rPr>
        <w:tab/>
      </w:r>
      <w:r w:rsidR="00147191" w:rsidRPr="00A07EE5">
        <w:rPr>
          <w:sz w:val="20"/>
        </w:rPr>
        <w:t>weersomstandigheden, die het plaatsen in droge en schone sponningen niet</w:t>
      </w:r>
      <w:r w:rsidR="009E171B">
        <w:rPr>
          <w:sz w:val="20"/>
        </w:rPr>
        <w:t xml:space="preserve"> </w:t>
      </w:r>
      <w:r w:rsidR="00147191" w:rsidRPr="00A07EE5">
        <w:rPr>
          <w:sz w:val="20"/>
        </w:rPr>
        <w:t>mogelijk maken.</w:t>
      </w:r>
    </w:p>
    <w:p w14:paraId="36396FC1" w14:textId="77777777" w:rsidR="00147191" w:rsidRPr="00A07EE5" w:rsidRDefault="00147191" w:rsidP="005477CC">
      <w:pPr>
        <w:numPr>
          <w:ilvl w:val="1"/>
          <w:numId w:val="25"/>
        </w:numPr>
        <w:ind w:left="0" w:firstLine="0"/>
        <w:rPr>
          <w:sz w:val="20"/>
        </w:rPr>
      </w:pPr>
      <w:r w:rsidRPr="00A07EE5">
        <w:rPr>
          <w:sz w:val="20"/>
        </w:rPr>
        <w:t>De consument draagt het risico voor schade, zoals omschreven in artikel 6</w:t>
      </w:r>
      <w:r w:rsidR="009E171B">
        <w:rPr>
          <w:sz w:val="20"/>
        </w:rPr>
        <w:t xml:space="preserve"> </w:t>
      </w:r>
      <w:r w:rsidRPr="00A07EE5">
        <w:rPr>
          <w:sz w:val="20"/>
        </w:rPr>
        <w:t>sub A lid 5.</w:t>
      </w:r>
    </w:p>
    <w:p w14:paraId="54810BEA" w14:textId="77777777" w:rsidR="00147191" w:rsidRPr="00A07EE5" w:rsidRDefault="00147191" w:rsidP="000E6020">
      <w:pPr>
        <w:rPr>
          <w:sz w:val="20"/>
        </w:rPr>
      </w:pPr>
    </w:p>
    <w:p w14:paraId="75B2F0D0" w14:textId="77777777" w:rsidR="00147191" w:rsidRPr="00A07EE5" w:rsidRDefault="0055209F" w:rsidP="0055209F">
      <w:pPr>
        <w:rPr>
          <w:b/>
          <w:sz w:val="20"/>
        </w:rPr>
      </w:pPr>
      <w:r>
        <w:rPr>
          <w:b/>
          <w:sz w:val="20"/>
        </w:rPr>
        <w:lastRenderedPageBreak/>
        <w:t xml:space="preserve">Artikel 17 </w:t>
      </w:r>
      <w:r>
        <w:rPr>
          <w:b/>
          <w:sz w:val="20"/>
        </w:rPr>
        <w:tab/>
      </w:r>
      <w:r w:rsidR="00147191" w:rsidRPr="00A07EE5">
        <w:rPr>
          <w:b/>
          <w:sz w:val="20"/>
        </w:rPr>
        <w:t xml:space="preserve">Garantie </w:t>
      </w:r>
    </w:p>
    <w:p w14:paraId="6CCD4F79" w14:textId="77777777" w:rsidR="003C5DE1" w:rsidRDefault="003C5DE1" w:rsidP="003C5DE1">
      <w:pPr>
        <w:numPr>
          <w:ilvl w:val="1"/>
          <w:numId w:val="26"/>
        </w:numPr>
        <w:rPr>
          <w:sz w:val="20"/>
        </w:rPr>
      </w:pPr>
      <w:r>
        <w:rPr>
          <w:sz w:val="20"/>
        </w:rPr>
        <w:t xml:space="preserve">  </w:t>
      </w:r>
      <w:r w:rsidR="00147191" w:rsidRPr="00A07EE5">
        <w:rPr>
          <w:sz w:val="20"/>
        </w:rPr>
        <w:t xml:space="preserve">Indien door de fabrikant al dan niet via de gebruiker, ter zake van </w:t>
      </w:r>
      <w:r w:rsidR="003849D9">
        <w:rPr>
          <w:sz w:val="20"/>
        </w:rPr>
        <w:t xml:space="preserve">de </w:t>
      </w:r>
      <w:r w:rsidR="00147191" w:rsidRPr="00A07EE5">
        <w:rPr>
          <w:sz w:val="20"/>
        </w:rPr>
        <w:t>door deze</w:t>
      </w:r>
      <w:r w:rsidR="009E171B">
        <w:rPr>
          <w:sz w:val="20"/>
        </w:rPr>
        <w:t xml:space="preserve"> </w:t>
      </w:r>
      <w:r w:rsidR="00147191" w:rsidRPr="00A07EE5">
        <w:rPr>
          <w:sz w:val="20"/>
        </w:rPr>
        <w:t xml:space="preserve">laatste </w:t>
      </w:r>
      <w:r>
        <w:rPr>
          <w:sz w:val="20"/>
        </w:rPr>
        <w:t xml:space="preserve"> </w:t>
      </w:r>
    </w:p>
    <w:p w14:paraId="1B6ED529" w14:textId="77777777" w:rsidR="00147191" w:rsidRPr="00A07EE5" w:rsidRDefault="00147191" w:rsidP="003C5DE1">
      <w:pPr>
        <w:ind w:left="568"/>
        <w:rPr>
          <w:sz w:val="20"/>
        </w:rPr>
      </w:pPr>
      <w:r w:rsidRPr="00A07EE5">
        <w:rPr>
          <w:sz w:val="20"/>
        </w:rPr>
        <w:t>geleverd</w:t>
      </w:r>
      <w:r w:rsidR="003849D9">
        <w:rPr>
          <w:sz w:val="20"/>
        </w:rPr>
        <w:t xml:space="preserve">e </w:t>
      </w:r>
      <w:r w:rsidRPr="00A07EE5">
        <w:rPr>
          <w:sz w:val="20"/>
        </w:rPr>
        <w:t>en/of geplaatst</w:t>
      </w:r>
      <w:r w:rsidR="003849D9">
        <w:rPr>
          <w:sz w:val="20"/>
        </w:rPr>
        <w:t>e</w:t>
      </w:r>
      <w:r w:rsidRPr="00A07EE5">
        <w:rPr>
          <w:sz w:val="20"/>
        </w:rPr>
        <w:t xml:space="preserve"> </w:t>
      </w:r>
      <w:r w:rsidR="007C7B56">
        <w:rPr>
          <w:sz w:val="20"/>
        </w:rPr>
        <w:t>beglazing</w:t>
      </w:r>
      <w:r w:rsidRPr="00A07EE5">
        <w:rPr>
          <w:sz w:val="20"/>
        </w:rPr>
        <w:t xml:space="preserve"> een garantie wordt</w:t>
      </w:r>
      <w:r w:rsidR="009E171B">
        <w:rPr>
          <w:sz w:val="20"/>
        </w:rPr>
        <w:t xml:space="preserve"> </w:t>
      </w:r>
      <w:r w:rsidRPr="00A07EE5">
        <w:rPr>
          <w:sz w:val="20"/>
        </w:rPr>
        <w:t>verstrekt gelden met betrekking tot de aansprakelijkheid van de gebruiker voor</w:t>
      </w:r>
      <w:r w:rsidR="009E171B">
        <w:rPr>
          <w:sz w:val="20"/>
        </w:rPr>
        <w:t xml:space="preserve"> </w:t>
      </w:r>
      <w:r w:rsidRPr="00A07EE5">
        <w:rPr>
          <w:sz w:val="20"/>
        </w:rPr>
        <w:t xml:space="preserve">de kwaliteit van </w:t>
      </w:r>
      <w:r w:rsidR="00D91B9C">
        <w:rPr>
          <w:sz w:val="20"/>
        </w:rPr>
        <w:t>de</w:t>
      </w:r>
      <w:r w:rsidRPr="00A07EE5">
        <w:rPr>
          <w:sz w:val="20"/>
        </w:rPr>
        <w:t xml:space="preserve"> geleverde c.q. geplaatste </w:t>
      </w:r>
      <w:r w:rsidR="007C7B56">
        <w:rPr>
          <w:sz w:val="20"/>
        </w:rPr>
        <w:t>beglazing</w:t>
      </w:r>
      <w:r w:rsidRPr="00A07EE5">
        <w:rPr>
          <w:sz w:val="20"/>
        </w:rPr>
        <w:t xml:space="preserve"> uitsluitend</w:t>
      </w:r>
      <w:r w:rsidR="009E171B">
        <w:rPr>
          <w:sz w:val="20"/>
        </w:rPr>
        <w:t xml:space="preserve"> </w:t>
      </w:r>
      <w:r w:rsidRPr="00A07EE5">
        <w:rPr>
          <w:sz w:val="20"/>
        </w:rPr>
        <w:t>de van de fabrikant afkomstige garantiebepalingen.</w:t>
      </w:r>
    </w:p>
    <w:p w14:paraId="05F457A5" w14:textId="77777777" w:rsidR="009E171B" w:rsidRDefault="003C5DE1" w:rsidP="0055209F">
      <w:pPr>
        <w:numPr>
          <w:ilvl w:val="1"/>
          <w:numId w:val="26"/>
        </w:numPr>
        <w:rPr>
          <w:sz w:val="20"/>
        </w:rPr>
      </w:pPr>
      <w:r>
        <w:rPr>
          <w:sz w:val="20"/>
        </w:rPr>
        <w:t xml:space="preserve">  </w:t>
      </w:r>
      <w:r w:rsidR="00147191" w:rsidRPr="00A07EE5">
        <w:rPr>
          <w:sz w:val="20"/>
        </w:rPr>
        <w:t>Geeft de fabrikant, om welke reden dan ook, juridisch dan wel feitelijk, geen</w:t>
      </w:r>
      <w:r w:rsidR="009E171B">
        <w:rPr>
          <w:sz w:val="20"/>
        </w:rPr>
        <w:t xml:space="preserve"> </w:t>
      </w:r>
      <w:r w:rsidR="00147191" w:rsidRPr="00A07EE5">
        <w:rPr>
          <w:sz w:val="20"/>
        </w:rPr>
        <w:t>garantie, dan wordt</w:t>
      </w:r>
    </w:p>
    <w:p w14:paraId="09D30EF1" w14:textId="77777777" w:rsidR="00147191" w:rsidRPr="00A07EE5" w:rsidRDefault="009E171B" w:rsidP="009E171B">
      <w:pPr>
        <w:rPr>
          <w:sz w:val="20"/>
        </w:rPr>
      </w:pPr>
      <w:r>
        <w:rPr>
          <w:sz w:val="20"/>
        </w:rPr>
        <w:tab/>
      </w:r>
      <w:r>
        <w:rPr>
          <w:sz w:val="20"/>
        </w:rPr>
        <w:tab/>
      </w:r>
      <w:r w:rsidR="00147191" w:rsidRPr="00A07EE5">
        <w:rPr>
          <w:sz w:val="20"/>
        </w:rPr>
        <w:t>door de gebruiker eveneens geen garantie verstrekt.</w:t>
      </w:r>
    </w:p>
    <w:p w14:paraId="00F0D74C" w14:textId="77777777" w:rsidR="009E171B" w:rsidRDefault="00147191" w:rsidP="005477CC">
      <w:pPr>
        <w:numPr>
          <w:ilvl w:val="1"/>
          <w:numId w:val="26"/>
        </w:numPr>
        <w:ind w:left="0" w:firstLine="0"/>
        <w:rPr>
          <w:sz w:val="20"/>
        </w:rPr>
      </w:pPr>
      <w:r w:rsidRPr="00A07EE5">
        <w:rPr>
          <w:sz w:val="20"/>
        </w:rPr>
        <w:t>De gebruiker zal zich naar vermogen inspannen teneinde te bevorderen, dat</w:t>
      </w:r>
      <w:r w:rsidR="009E171B">
        <w:rPr>
          <w:sz w:val="20"/>
        </w:rPr>
        <w:t xml:space="preserve"> </w:t>
      </w:r>
      <w:r w:rsidR="00622DA7" w:rsidRPr="00A07EE5">
        <w:rPr>
          <w:sz w:val="20"/>
        </w:rPr>
        <w:tab/>
      </w:r>
      <w:r w:rsidRPr="00A07EE5">
        <w:rPr>
          <w:sz w:val="20"/>
        </w:rPr>
        <w:t xml:space="preserve">de fabrikant haar </w:t>
      </w:r>
    </w:p>
    <w:p w14:paraId="32802460" w14:textId="77777777" w:rsidR="00147191" w:rsidRPr="00A07EE5" w:rsidRDefault="009E171B" w:rsidP="00622DA7">
      <w:pPr>
        <w:rPr>
          <w:sz w:val="20"/>
        </w:rPr>
      </w:pPr>
      <w:r>
        <w:rPr>
          <w:sz w:val="20"/>
        </w:rPr>
        <w:tab/>
      </w:r>
      <w:r>
        <w:rPr>
          <w:sz w:val="20"/>
        </w:rPr>
        <w:tab/>
      </w:r>
      <w:r w:rsidR="00147191" w:rsidRPr="00A07EE5">
        <w:rPr>
          <w:sz w:val="20"/>
        </w:rPr>
        <w:t>verplichtingen uit hoofde van de door haar verstrekte</w:t>
      </w:r>
      <w:r>
        <w:rPr>
          <w:sz w:val="20"/>
        </w:rPr>
        <w:t xml:space="preserve"> </w:t>
      </w:r>
      <w:r w:rsidR="00147191" w:rsidRPr="00A07EE5">
        <w:rPr>
          <w:sz w:val="20"/>
        </w:rPr>
        <w:t>garantie nakomt.</w:t>
      </w:r>
    </w:p>
    <w:p w14:paraId="79003F54" w14:textId="77777777" w:rsidR="009E171B" w:rsidRDefault="00147191" w:rsidP="005477CC">
      <w:pPr>
        <w:numPr>
          <w:ilvl w:val="1"/>
          <w:numId w:val="26"/>
        </w:numPr>
        <w:ind w:left="0" w:firstLine="0"/>
        <w:rPr>
          <w:sz w:val="20"/>
        </w:rPr>
      </w:pPr>
      <w:r w:rsidRPr="00A07EE5">
        <w:rPr>
          <w:sz w:val="20"/>
        </w:rPr>
        <w:t xml:space="preserve">De wederpartij kan geen recht uit enige garantie doen gelden, zo lang hij niet aan al zijn </w:t>
      </w:r>
    </w:p>
    <w:p w14:paraId="198A77A9" w14:textId="77777777" w:rsidR="009E171B" w:rsidRDefault="009E171B" w:rsidP="00622DA7">
      <w:pPr>
        <w:rPr>
          <w:sz w:val="20"/>
        </w:rPr>
      </w:pPr>
      <w:r>
        <w:rPr>
          <w:sz w:val="20"/>
        </w:rPr>
        <w:tab/>
      </w:r>
      <w:r>
        <w:rPr>
          <w:sz w:val="20"/>
        </w:rPr>
        <w:tab/>
      </w:r>
      <w:r w:rsidR="00147191" w:rsidRPr="00A07EE5">
        <w:rPr>
          <w:sz w:val="20"/>
        </w:rPr>
        <w:t>verplichtingen, zowel financieel als anderszins, uit de met</w:t>
      </w:r>
      <w:r>
        <w:rPr>
          <w:sz w:val="20"/>
        </w:rPr>
        <w:t xml:space="preserve"> betrekking tot de levering en/</w:t>
      </w:r>
      <w:r w:rsidR="00147191" w:rsidRPr="00A07EE5">
        <w:rPr>
          <w:sz w:val="20"/>
        </w:rPr>
        <w:t>of</w:t>
      </w:r>
    </w:p>
    <w:p w14:paraId="701D4D1B" w14:textId="77777777" w:rsidR="00E17AB4" w:rsidRPr="00A07EE5" w:rsidRDefault="009E171B" w:rsidP="00622DA7">
      <w:pPr>
        <w:rPr>
          <w:sz w:val="20"/>
        </w:rPr>
      </w:pPr>
      <w:r>
        <w:rPr>
          <w:sz w:val="20"/>
        </w:rPr>
        <w:tab/>
      </w:r>
      <w:r>
        <w:rPr>
          <w:sz w:val="20"/>
        </w:rPr>
        <w:tab/>
      </w:r>
      <w:r w:rsidR="00147191" w:rsidRPr="00A07EE5">
        <w:rPr>
          <w:sz w:val="20"/>
        </w:rPr>
        <w:t xml:space="preserve">plaatsing van </w:t>
      </w:r>
      <w:r w:rsidR="007C7B56">
        <w:rPr>
          <w:sz w:val="20"/>
        </w:rPr>
        <w:t>de beglazing</w:t>
      </w:r>
      <w:r>
        <w:rPr>
          <w:sz w:val="20"/>
        </w:rPr>
        <w:t xml:space="preserve"> </w:t>
      </w:r>
      <w:r w:rsidR="00147191" w:rsidRPr="00A07EE5">
        <w:rPr>
          <w:sz w:val="20"/>
        </w:rPr>
        <w:t>gesloten overeenkomst voortvloeiend heeft voldaan.</w:t>
      </w:r>
      <w:r w:rsidR="0053102D">
        <w:rPr>
          <w:sz w:val="20"/>
        </w:rPr>
        <w:t xml:space="preserve"> </w:t>
      </w:r>
    </w:p>
    <w:p w14:paraId="2F240649" w14:textId="77777777" w:rsidR="0053102D" w:rsidRDefault="00E17AB4" w:rsidP="0053102D">
      <w:pPr>
        <w:rPr>
          <w:sz w:val="20"/>
        </w:rPr>
      </w:pPr>
      <w:r>
        <w:rPr>
          <w:sz w:val="20"/>
        </w:rPr>
        <w:t>17.5</w:t>
      </w:r>
      <w:r w:rsidR="003C5DE1">
        <w:rPr>
          <w:sz w:val="20"/>
        </w:rPr>
        <w:t>.</w:t>
      </w:r>
      <w:r>
        <w:rPr>
          <w:sz w:val="20"/>
        </w:rPr>
        <w:tab/>
      </w:r>
      <w:r w:rsidR="00147191" w:rsidRPr="0053102D">
        <w:rPr>
          <w:sz w:val="20"/>
        </w:rPr>
        <w:t xml:space="preserve">De gebruiker garandeert aan de consument dat </w:t>
      </w:r>
      <w:r w:rsidR="00D91B9C" w:rsidRPr="0053102D">
        <w:rPr>
          <w:sz w:val="20"/>
        </w:rPr>
        <w:t>de beglazing</w:t>
      </w:r>
    </w:p>
    <w:p w14:paraId="1411F391" w14:textId="77777777" w:rsidR="0053102D" w:rsidRDefault="00147191" w:rsidP="005477CC">
      <w:pPr>
        <w:ind w:left="567"/>
        <w:rPr>
          <w:sz w:val="20"/>
        </w:rPr>
      </w:pPr>
      <w:r w:rsidRPr="0053102D">
        <w:rPr>
          <w:sz w:val="20"/>
        </w:rPr>
        <w:t>wordt geplaatst volgens de van toepassing zijnde normen en</w:t>
      </w:r>
      <w:r w:rsidR="009E171B" w:rsidRPr="0053102D">
        <w:rPr>
          <w:sz w:val="20"/>
        </w:rPr>
        <w:t xml:space="preserve"> </w:t>
      </w:r>
      <w:r w:rsidRPr="0053102D">
        <w:rPr>
          <w:sz w:val="20"/>
        </w:rPr>
        <w:t>praktijkrichtlijnen. Buiten de</w:t>
      </w:r>
    </w:p>
    <w:p w14:paraId="0FB9BB60" w14:textId="77777777" w:rsidR="00581913" w:rsidRDefault="00147191" w:rsidP="005F5E7F">
      <w:pPr>
        <w:ind w:left="568"/>
        <w:rPr>
          <w:sz w:val="20"/>
        </w:rPr>
      </w:pPr>
      <w:r w:rsidRPr="0053102D">
        <w:rPr>
          <w:sz w:val="20"/>
        </w:rPr>
        <w:t>garantie vallen breuk,</w:t>
      </w:r>
      <w:r w:rsidR="0053102D">
        <w:rPr>
          <w:sz w:val="20"/>
        </w:rPr>
        <w:t xml:space="preserve"> </w:t>
      </w:r>
      <w:r w:rsidRPr="00A07EE5">
        <w:rPr>
          <w:sz w:val="20"/>
        </w:rPr>
        <w:t>bijvoorbeeld door</w:t>
      </w:r>
      <w:r w:rsidR="009E171B">
        <w:rPr>
          <w:sz w:val="20"/>
        </w:rPr>
        <w:t xml:space="preserve"> </w:t>
      </w:r>
      <w:r w:rsidRPr="00A07EE5">
        <w:rPr>
          <w:sz w:val="20"/>
        </w:rPr>
        <w:t>plaatselijk</w:t>
      </w:r>
      <w:r w:rsidR="00756B34" w:rsidRPr="00A07EE5">
        <w:rPr>
          <w:sz w:val="20"/>
        </w:rPr>
        <w:t>e</w:t>
      </w:r>
      <w:r w:rsidRPr="00A07EE5">
        <w:rPr>
          <w:sz w:val="20"/>
        </w:rPr>
        <w:t xml:space="preserve"> opwarming </w:t>
      </w:r>
      <w:r w:rsidR="00756B34" w:rsidRPr="00A07EE5">
        <w:rPr>
          <w:sz w:val="20"/>
        </w:rPr>
        <w:t>die</w:t>
      </w:r>
      <w:r w:rsidRPr="00A07EE5">
        <w:rPr>
          <w:sz w:val="20"/>
        </w:rPr>
        <w:t xml:space="preserve"> veroorzaakt kan worden door gedeeltelijk</w:t>
      </w:r>
      <w:r w:rsidR="0053102D">
        <w:rPr>
          <w:sz w:val="20"/>
        </w:rPr>
        <w:t xml:space="preserve"> </w:t>
      </w:r>
      <w:r w:rsidRPr="00A07EE5">
        <w:rPr>
          <w:sz w:val="20"/>
        </w:rPr>
        <w:t>beplakken, beschilderen van de ruit, te dicht tegen de ruit geplaatste</w:t>
      </w:r>
      <w:r w:rsidR="009E171B">
        <w:rPr>
          <w:sz w:val="20"/>
        </w:rPr>
        <w:t xml:space="preserve"> </w:t>
      </w:r>
      <w:r w:rsidRPr="00A07EE5">
        <w:rPr>
          <w:sz w:val="20"/>
        </w:rPr>
        <w:t>verwarming en/of</w:t>
      </w:r>
      <w:r w:rsidR="0053102D">
        <w:rPr>
          <w:sz w:val="20"/>
        </w:rPr>
        <w:t xml:space="preserve"> </w:t>
      </w:r>
      <w:r w:rsidRPr="00A07EE5">
        <w:rPr>
          <w:sz w:val="20"/>
        </w:rPr>
        <w:t>hangende zonwering, condensvorming aan de kamer- of</w:t>
      </w:r>
      <w:r w:rsidR="009E171B">
        <w:rPr>
          <w:sz w:val="20"/>
        </w:rPr>
        <w:t xml:space="preserve"> </w:t>
      </w:r>
      <w:r w:rsidRPr="00A07EE5">
        <w:rPr>
          <w:sz w:val="20"/>
        </w:rPr>
        <w:t>buitenzijde van de ruit, interferentie,</w:t>
      </w:r>
      <w:r w:rsidR="00E17AB4">
        <w:rPr>
          <w:sz w:val="20"/>
        </w:rPr>
        <w:t xml:space="preserve"> </w:t>
      </w:r>
      <w:r w:rsidRPr="00A07EE5">
        <w:rPr>
          <w:sz w:val="20"/>
        </w:rPr>
        <w:t>verkleuring als gevolg van glasdikte en</w:t>
      </w:r>
      <w:r w:rsidR="009E171B">
        <w:rPr>
          <w:sz w:val="20"/>
        </w:rPr>
        <w:t xml:space="preserve"> </w:t>
      </w:r>
      <w:r w:rsidRPr="00A07EE5">
        <w:rPr>
          <w:sz w:val="20"/>
        </w:rPr>
        <w:t>andere eigenschappen van het toegepaste materiaal die</w:t>
      </w:r>
      <w:r w:rsidR="00E17AB4">
        <w:rPr>
          <w:sz w:val="20"/>
        </w:rPr>
        <w:t xml:space="preserve"> </w:t>
      </w:r>
      <w:r w:rsidRPr="00A07EE5">
        <w:rPr>
          <w:sz w:val="20"/>
        </w:rPr>
        <w:t>onvermijdelijk zijn.</w:t>
      </w:r>
      <w:r w:rsidR="009E171B">
        <w:rPr>
          <w:sz w:val="20"/>
        </w:rPr>
        <w:t xml:space="preserve"> </w:t>
      </w:r>
      <w:r w:rsidRPr="00A07EE5">
        <w:rPr>
          <w:sz w:val="20"/>
        </w:rPr>
        <w:t>Tevens vallen buiten de garantie de thermische breuk door slagschaduwen</w:t>
      </w:r>
      <w:r w:rsidR="00E17AB4">
        <w:rPr>
          <w:sz w:val="20"/>
        </w:rPr>
        <w:t xml:space="preserve"> </w:t>
      </w:r>
      <w:r w:rsidRPr="00A07EE5">
        <w:rPr>
          <w:sz w:val="20"/>
        </w:rPr>
        <w:t>en</w:t>
      </w:r>
      <w:r w:rsidR="009E171B">
        <w:rPr>
          <w:sz w:val="20"/>
        </w:rPr>
        <w:t xml:space="preserve"> </w:t>
      </w:r>
      <w:r w:rsidR="00E17AB4">
        <w:rPr>
          <w:sz w:val="20"/>
        </w:rPr>
        <w:t>d</w:t>
      </w:r>
      <w:r w:rsidRPr="00A07EE5">
        <w:rPr>
          <w:sz w:val="20"/>
        </w:rPr>
        <w:t>e mechanische breuk. Dit alles binnen de daarvoor van toepassing zijnde</w:t>
      </w:r>
      <w:r w:rsidR="009E171B">
        <w:rPr>
          <w:sz w:val="20"/>
        </w:rPr>
        <w:t xml:space="preserve"> </w:t>
      </w:r>
      <w:r w:rsidRPr="00A07EE5">
        <w:rPr>
          <w:sz w:val="20"/>
        </w:rPr>
        <w:t>(</w:t>
      </w:r>
      <w:proofErr w:type="spellStart"/>
      <w:r w:rsidRPr="00A07EE5">
        <w:rPr>
          <w:sz w:val="20"/>
        </w:rPr>
        <w:t>inter</w:t>
      </w:r>
      <w:proofErr w:type="spellEnd"/>
      <w:r w:rsidRPr="00A07EE5">
        <w:rPr>
          <w:sz w:val="20"/>
        </w:rPr>
        <w:t>)nationale</w:t>
      </w:r>
      <w:r w:rsidR="00E17AB4">
        <w:rPr>
          <w:sz w:val="20"/>
        </w:rPr>
        <w:t xml:space="preserve"> </w:t>
      </w:r>
      <w:r w:rsidRPr="00A07EE5">
        <w:rPr>
          <w:sz w:val="20"/>
        </w:rPr>
        <w:t>normen.</w:t>
      </w:r>
    </w:p>
    <w:p w14:paraId="6356001B" w14:textId="77777777" w:rsidR="00C66588" w:rsidRDefault="00AC38AB" w:rsidP="00C66588">
      <w:pPr>
        <w:numPr>
          <w:ilvl w:val="1"/>
          <w:numId w:val="32"/>
        </w:numPr>
        <w:ind w:left="0" w:firstLine="0"/>
        <w:rPr>
          <w:sz w:val="20"/>
        </w:rPr>
      </w:pPr>
      <w:r>
        <w:rPr>
          <w:sz w:val="20"/>
        </w:rPr>
        <w:t>De wederpartij</w:t>
      </w:r>
      <w:r w:rsidR="008E09B3">
        <w:rPr>
          <w:sz w:val="20"/>
        </w:rPr>
        <w:t xml:space="preserve"> </w:t>
      </w:r>
      <w:r w:rsidR="00A97C7B">
        <w:rPr>
          <w:sz w:val="20"/>
        </w:rPr>
        <w:t>komt geen beroep op de garantie voor de juiste plaatsing toe</w:t>
      </w:r>
      <w:r w:rsidR="002F4F63">
        <w:rPr>
          <w:sz w:val="20"/>
        </w:rPr>
        <w:t>,</w:t>
      </w:r>
      <w:r w:rsidR="00A97C7B">
        <w:rPr>
          <w:sz w:val="20"/>
        </w:rPr>
        <w:t xml:space="preserve"> </w:t>
      </w:r>
      <w:r>
        <w:rPr>
          <w:sz w:val="20"/>
        </w:rPr>
        <w:t>indien deze</w:t>
      </w:r>
      <w:r w:rsidR="005F5E7F">
        <w:rPr>
          <w:sz w:val="20"/>
        </w:rPr>
        <w:t xml:space="preserve"> de </w:t>
      </w:r>
      <w:r w:rsidR="00C66588">
        <w:rPr>
          <w:sz w:val="20"/>
        </w:rPr>
        <w:t xml:space="preserve">  </w:t>
      </w:r>
    </w:p>
    <w:p w14:paraId="754EE86B" w14:textId="77777777" w:rsidR="00AC38AB" w:rsidRDefault="00C66588" w:rsidP="00C66588">
      <w:pPr>
        <w:ind w:left="166" w:firstLine="284"/>
        <w:rPr>
          <w:sz w:val="20"/>
        </w:rPr>
      </w:pPr>
      <w:r>
        <w:rPr>
          <w:sz w:val="20"/>
        </w:rPr>
        <w:t xml:space="preserve">  </w:t>
      </w:r>
      <w:r w:rsidR="005F5E7F">
        <w:rPr>
          <w:sz w:val="20"/>
        </w:rPr>
        <w:t xml:space="preserve">plaatsing van het glas zelf uitvoert of laat uitvoeren door een ander dan de gebruiker. </w:t>
      </w:r>
    </w:p>
    <w:p w14:paraId="6F373E30" w14:textId="77777777" w:rsidR="00581913" w:rsidRPr="00581913" w:rsidRDefault="00581913" w:rsidP="00C66588">
      <w:pPr>
        <w:pStyle w:val="Lijstalinea"/>
        <w:numPr>
          <w:ilvl w:val="1"/>
          <w:numId w:val="32"/>
        </w:numPr>
        <w:rPr>
          <w:vanish/>
          <w:sz w:val="20"/>
        </w:rPr>
      </w:pPr>
    </w:p>
    <w:p w14:paraId="3559B83D" w14:textId="77777777" w:rsidR="00AC38AB" w:rsidRPr="00AC38AB" w:rsidRDefault="00AC38AB" w:rsidP="00AC38AB">
      <w:pPr>
        <w:pStyle w:val="Lijstalinea"/>
        <w:numPr>
          <w:ilvl w:val="0"/>
          <w:numId w:val="6"/>
        </w:numPr>
        <w:rPr>
          <w:vanish/>
          <w:sz w:val="20"/>
        </w:rPr>
      </w:pPr>
    </w:p>
    <w:p w14:paraId="4DFDDF4A" w14:textId="77777777" w:rsidR="00AC38AB" w:rsidRPr="00AC38AB" w:rsidRDefault="00AC38AB" w:rsidP="00AC38AB">
      <w:pPr>
        <w:pStyle w:val="Lijstalinea"/>
        <w:numPr>
          <w:ilvl w:val="1"/>
          <w:numId w:val="6"/>
        </w:numPr>
        <w:rPr>
          <w:vanish/>
          <w:sz w:val="20"/>
        </w:rPr>
      </w:pPr>
    </w:p>
    <w:p w14:paraId="1F6BFFA3" w14:textId="77777777" w:rsidR="00A97C7B" w:rsidRDefault="00F231E2" w:rsidP="00C66588">
      <w:pPr>
        <w:numPr>
          <w:ilvl w:val="1"/>
          <w:numId w:val="31"/>
        </w:numPr>
        <w:ind w:left="0" w:firstLine="0"/>
        <w:rPr>
          <w:sz w:val="20"/>
        </w:rPr>
      </w:pPr>
      <w:r>
        <w:rPr>
          <w:sz w:val="20"/>
        </w:rPr>
        <w:t xml:space="preserve">De </w:t>
      </w:r>
      <w:r w:rsidR="00581913">
        <w:rPr>
          <w:sz w:val="20"/>
        </w:rPr>
        <w:t xml:space="preserve">wederpartij </w:t>
      </w:r>
      <w:r w:rsidR="000A0833">
        <w:rPr>
          <w:sz w:val="20"/>
        </w:rPr>
        <w:t>komt geen beroep op de garantie toe</w:t>
      </w:r>
      <w:r w:rsidR="002F4F63">
        <w:rPr>
          <w:sz w:val="20"/>
        </w:rPr>
        <w:t>,</w:t>
      </w:r>
      <w:r w:rsidR="00581913" w:rsidRPr="00A97C7B">
        <w:rPr>
          <w:sz w:val="20"/>
        </w:rPr>
        <w:t xml:space="preserve"> </w:t>
      </w:r>
      <w:r w:rsidR="002F4F63">
        <w:rPr>
          <w:sz w:val="20"/>
        </w:rPr>
        <w:t>indien</w:t>
      </w:r>
      <w:r w:rsidR="001F552A" w:rsidRPr="00A97C7B">
        <w:rPr>
          <w:sz w:val="20"/>
        </w:rPr>
        <w:t xml:space="preserve"> het</w:t>
      </w:r>
      <w:r w:rsidR="00523B8F" w:rsidRPr="00A97C7B">
        <w:rPr>
          <w:sz w:val="20"/>
        </w:rPr>
        <w:t xml:space="preserve"> </w:t>
      </w:r>
      <w:r w:rsidR="00581913" w:rsidRPr="00A97C7B">
        <w:rPr>
          <w:sz w:val="20"/>
        </w:rPr>
        <w:t xml:space="preserve">glas </w:t>
      </w:r>
      <w:r w:rsidR="00523B8F" w:rsidRPr="00A97C7B">
        <w:rPr>
          <w:sz w:val="20"/>
        </w:rPr>
        <w:t>wordt</w:t>
      </w:r>
    </w:p>
    <w:p w14:paraId="0D3ADD52" w14:textId="77777777" w:rsidR="000A0833" w:rsidRDefault="00F231E2" w:rsidP="00C66588">
      <w:pPr>
        <w:ind w:left="284" w:firstLine="284"/>
        <w:rPr>
          <w:sz w:val="20"/>
        </w:rPr>
      </w:pPr>
      <w:r w:rsidRPr="00A97C7B">
        <w:rPr>
          <w:sz w:val="20"/>
        </w:rPr>
        <w:t>blootgesteld aan</w:t>
      </w:r>
      <w:r w:rsidR="00A97C7B">
        <w:rPr>
          <w:sz w:val="20"/>
        </w:rPr>
        <w:t xml:space="preserve"> zaken waarmee de kwaliteit (van de plaatsing) van het glas niet meer </w:t>
      </w:r>
      <w:r w:rsidR="000A0833">
        <w:rPr>
          <w:sz w:val="20"/>
        </w:rPr>
        <w:t>door de</w:t>
      </w:r>
    </w:p>
    <w:p w14:paraId="264942BF" w14:textId="77777777" w:rsidR="000A0833" w:rsidRDefault="00A97C7B" w:rsidP="00A97C7B">
      <w:pPr>
        <w:ind w:left="375" w:firstLine="193"/>
        <w:rPr>
          <w:sz w:val="20"/>
        </w:rPr>
      </w:pPr>
      <w:r>
        <w:rPr>
          <w:sz w:val="20"/>
        </w:rPr>
        <w:t>gebruiker kan worden gegarandeerd. Hieronder wordt onder meer</w:t>
      </w:r>
      <w:r w:rsidR="000A0833">
        <w:rPr>
          <w:sz w:val="20"/>
        </w:rPr>
        <w:t xml:space="preserve"> (derhalve niet limitatief)</w:t>
      </w:r>
    </w:p>
    <w:p w14:paraId="63925674" w14:textId="77777777" w:rsidR="0064365C" w:rsidRDefault="000A0833" w:rsidP="00A97C7B">
      <w:pPr>
        <w:ind w:left="375" w:firstLine="193"/>
        <w:rPr>
          <w:sz w:val="20"/>
        </w:rPr>
      </w:pPr>
      <w:r>
        <w:rPr>
          <w:sz w:val="20"/>
        </w:rPr>
        <w:t>verstaan:</w:t>
      </w:r>
      <w:r w:rsidR="00695FFA">
        <w:rPr>
          <w:sz w:val="20"/>
        </w:rPr>
        <w:t xml:space="preserve"> het gebruik van</w:t>
      </w:r>
      <w:r w:rsidR="00F231E2" w:rsidRPr="00A97C7B">
        <w:rPr>
          <w:sz w:val="20"/>
        </w:rPr>
        <w:t xml:space="preserve"> chemische middelen,</w:t>
      </w:r>
      <w:r w:rsidR="00581913" w:rsidRPr="00A97C7B">
        <w:rPr>
          <w:sz w:val="20"/>
        </w:rPr>
        <w:t xml:space="preserve"> </w:t>
      </w:r>
      <w:r w:rsidR="0064365C">
        <w:rPr>
          <w:sz w:val="20"/>
        </w:rPr>
        <w:t xml:space="preserve">het gebruik van </w:t>
      </w:r>
      <w:r w:rsidR="00F231E2" w:rsidRPr="00A97C7B">
        <w:rPr>
          <w:sz w:val="20"/>
        </w:rPr>
        <w:t>agr</w:t>
      </w:r>
      <w:r w:rsidR="0019107C" w:rsidRPr="00A97C7B">
        <w:rPr>
          <w:sz w:val="20"/>
        </w:rPr>
        <w:t xml:space="preserve">essieve </w:t>
      </w:r>
      <w:r w:rsidR="00F231E2" w:rsidRPr="00A97C7B">
        <w:rPr>
          <w:sz w:val="20"/>
        </w:rPr>
        <w:t>reiniging</w:t>
      </w:r>
      <w:r w:rsidR="0064365C">
        <w:rPr>
          <w:sz w:val="20"/>
        </w:rPr>
        <w:t>smiddelen,</w:t>
      </w:r>
    </w:p>
    <w:p w14:paraId="000B7B68" w14:textId="77777777" w:rsidR="0064365C" w:rsidRDefault="0064365C" w:rsidP="0064365C">
      <w:pPr>
        <w:ind w:left="375" w:firstLine="193"/>
        <w:rPr>
          <w:sz w:val="20"/>
        </w:rPr>
      </w:pPr>
      <w:r>
        <w:rPr>
          <w:sz w:val="20"/>
        </w:rPr>
        <w:t xml:space="preserve">thermische </w:t>
      </w:r>
      <w:r w:rsidR="00F231E2" w:rsidRPr="00A97C7B">
        <w:rPr>
          <w:sz w:val="20"/>
        </w:rPr>
        <w:t>oorzaken</w:t>
      </w:r>
      <w:r w:rsidR="00A97C7B" w:rsidRPr="00A97C7B">
        <w:rPr>
          <w:sz w:val="20"/>
        </w:rPr>
        <w:t>,</w:t>
      </w:r>
      <w:r w:rsidR="00695FFA">
        <w:rPr>
          <w:sz w:val="20"/>
        </w:rPr>
        <w:t xml:space="preserve"> </w:t>
      </w:r>
      <w:r w:rsidR="005F5E7F" w:rsidRPr="00A97C7B">
        <w:rPr>
          <w:sz w:val="20"/>
        </w:rPr>
        <w:t xml:space="preserve">het </w:t>
      </w:r>
      <w:r w:rsidR="00581913" w:rsidRPr="00A97C7B">
        <w:rPr>
          <w:sz w:val="20"/>
        </w:rPr>
        <w:t xml:space="preserve">gebruik van kit dat zich niet verdraagt met de randafdichting, </w:t>
      </w:r>
      <w:r>
        <w:rPr>
          <w:sz w:val="20"/>
        </w:rPr>
        <w:t>het</w:t>
      </w:r>
    </w:p>
    <w:p w14:paraId="538A0166" w14:textId="77777777" w:rsidR="0064365C" w:rsidRDefault="00581913" w:rsidP="0064365C">
      <w:pPr>
        <w:ind w:left="375" w:firstLine="193"/>
        <w:rPr>
          <w:sz w:val="20"/>
        </w:rPr>
      </w:pPr>
      <w:r w:rsidRPr="00A97C7B">
        <w:rPr>
          <w:sz w:val="20"/>
        </w:rPr>
        <w:t>beplakken</w:t>
      </w:r>
      <w:r w:rsidR="0064365C">
        <w:rPr>
          <w:sz w:val="20"/>
        </w:rPr>
        <w:t xml:space="preserve"> van </w:t>
      </w:r>
      <w:r w:rsidR="005F5E7F" w:rsidRPr="00A97C7B">
        <w:rPr>
          <w:sz w:val="20"/>
        </w:rPr>
        <w:t>het glas</w:t>
      </w:r>
      <w:r w:rsidR="00695FFA">
        <w:rPr>
          <w:sz w:val="20"/>
        </w:rPr>
        <w:t xml:space="preserve"> </w:t>
      </w:r>
      <w:r w:rsidR="005F5E7F" w:rsidRPr="00A97C7B">
        <w:rPr>
          <w:sz w:val="20"/>
        </w:rPr>
        <w:t>met</w:t>
      </w:r>
      <w:r w:rsidRPr="00A97C7B">
        <w:rPr>
          <w:sz w:val="20"/>
        </w:rPr>
        <w:t xml:space="preserve"> folie, </w:t>
      </w:r>
      <w:r w:rsidR="005F5E7F" w:rsidRPr="00A97C7B">
        <w:rPr>
          <w:sz w:val="20"/>
        </w:rPr>
        <w:t>het aanbrengen van verf, veranderingen in de eenheid</w:t>
      </w:r>
      <w:r w:rsidR="0064365C">
        <w:rPr>
          <w:sz w:val="20"/>
        </w:rPr>
        <w:t xml:space="preserve"> of</w:t>
      </w:r>
    </w:p>
    <w:p w14:paraId="70647DDF" w14:textId="77777777" w:rsidR="0078358D" w:rsidRPr="00A97C7B" w:rsidRDefault="00581913" w:rsidP="0064365C">
      <w:pPr>
        <w:ind w:left="375" w:firstLine="193"/>
        <w:rPr>
          <w:sz w:val="20"/>
        </w:rPr>
      </w:pPr>
      <w:r w:rsidRPr="00A97C7B">
        <w:rPr>
          <w:sz w:val="20"/>
        </w:rPr>
        <w:t xml:space="preserve">andere </w:t>
      </w:r>
      <w:r w:rsidR="0064365C">
        <w:rPr>
          <w:sz w:val="20"/>
        </w:rPr>
        <w:t xml:space="preserve">soortgelijke </w:t>
      </w:r>
      <w:r w:rsidR="000A0833">
        <w:rPr>
          <w:sz w:val="20"/>
        </w:rPr>
        <w:t>handelingen</w:t>
      </w:r>
      <w:r w:rsidR="001F552A" w:rsidRPr="00A97C7B">
        <w:rPr>
          <w:sz w:val="20"/>
        </w:rPr>
        <w:t>.</w:t>
      </w:r>
    </w:p>
    <w:p w14:paraId="5A3DB6FE" w14:textId="77777777" w:rsidR="00147191" w:rsidRPr="00A07EE5" w:rsidRDefault="00147191" w:rsidP="000E6020">
      <w:pPr>
        <w:rPr>
          <w:sz w:val="20"/>
        </w:rPr>
      </w:pPr>
    </w:p>
    <w:p w14:paraId="0CA2062B" w14:textId="77777777" w:rsidR="00147191" w:rsidRPr="00A07EE5" w:rsidRDefault="003C5DE1" w:rsidP="003C5DE1">
      <w:pPr>
        <w:rPr>
          <w:sz w:val="20"/>
        </w:rPr>
      </w:pPr>
      <w:r>
        <w:rPr>
          <w:b/>
          <w:sz w:val="20"/>
        </w:rPr>
        <w:t xml:space="preserve">Artikel 18 </w:t>
      </w:r>
      <w:r w:rsidR="006A191D">
        <w:rPr>
          <w:b/>
          <w:sz w:val="20"/>
        </w:rPr>
        <w:tab/>
      </w:r>
      <w:r w:rsidR="00147191" w:rsidRPr="00A07EE5">
        <w:rPr>
          <w:b/>
          <w:sz w:val="20"/>
        </w:rPr>
        <w:t>Aanvullende bepalingen bij plaatsingswerkzaamheden</w:t>
      </w:r>
    </w:p>
    <w:p w14:paraId="3ED35592" w14:textId="77777777" w:rsidR="009E171B" w:rsidRDefault="00147191" w:rsidP="00C66588">
      <w:pPr>
        <w:numPr>
          <w:ilvl w:val="1"/>
          <w:numId w:val="27"/>
        </w:numPr>
        <w:ind w:left="0" w:firstLine="0"/>
        <w:rPr>
          <w:sz w:val="20"/>
        </w:rPr>
      </w:pPr>
      <w:r w:rsidRPr="00A07EE5">
        <w:rPr>
          <w:sz w:val="20"/>
        </w:rPr>
        <w:t>Voor het verticale transport van alle door de gebruiker aan te voeren</w:t>
      </w:r>
      <w:r w:rsidR="009E171B">
        <w:rPr>
          <w:sz w:val="20"/>
        </w:rPr>
        <w:t xml:space="preserve"> </w:t>
      </w:r>
      <w:r w:rsidRPr="00A07EE5">
        <w:rPr>
          <w:sz w:val="20"/>
        </w:rPr>
        <w:t>materialen dient om niet</w:t>
      </w:r>
    </w:p>
    <w:p w14:paraId="4C86937C" w14:textId="77777777" w:rsidR="009E171B" w:rsidRDefault="009E171B" w:rsidP="00CB18F6">
      <w:pPr>
        <w:rPr>
          <w:sz w:val="20"/>
        </w:rPr>
      </w:pPr>
      <w:r>
        <w:rPr>
          <w:sz w:val="20"/>
        </w:rPr>
        <w:tab/>
      </w:r>
      <w:r>
        <w:rPr>
          <w:sz w:val="20"/>
        </w:rPr>
        <w:tab/>
      </w:r>
      <w:r w:rsidR="00147191" w:rsidRPr="00A07EE5">
        <w:rPr>
          <w:sz w:val="20"/>
        </w:rPr>
        <w:t xml:space="preserve">gebruik te kunnen worden gemaakt van </w:t>
      </w:r>
      <w:r w:rsidR="00756B34" w:rsidRPr="00A07EE5">
        <w:rPr>
          <w:sz w:val="20"/>
        </w:rPr>
        <w:t>een</w:t>
      </w:r>
      <w:r w:rsidR="00147191" w:rsidRPr="00A07EE5">
        <w:rPr>
          <w:sz w:val="20"/>
        </w:rPr>
        <w:t xml:space="preserve"> op de</w:t>
      </w:r>
      <w:r>
        <w:rPr>
          <w:sz w:val="20"/>
        </w:rPr>
        <w:t xml:space="preserve"> </w:t>
      </w:r>
      <w:r w:rsidR="00147191" w:rsidRPr="00A07EE5">
        <w:rPr>
          <w:sz w:val="20"/>
        </w:rPr>
        <w:t>bouw aanwezige bedrijfsveilige en</w:t>
      </w:r>
    </w:p>
    <w:p w14:paraId="61D4E6E5" w14:textId="77777777" w:rsidR="009E171B" w:rsidRDefault="009E171B" w:rsidP="00CB18F6">
      <w:pPr>
        <w:rPr>
          <w:sz w:val="20"/>
        </w:rPr>
      </w:pPr>
      <w:r>
        <w:rPr>
          <w:sz w:val="20"/>
        </w:rPr>
        <w:tab/>
      </w:r>
      <w:r>
        <w:rPr>
          <w:sz w:val="20"/>
        </w:rPr>
        <w:tab/>
      </w:r>
      <w:r w:rsidR="00147191" w:rsidRPr="00A07EE5">
        <w:rPr>
          <w:sz w:val="20"/>
        </w:rPr>
        <w:t>bedrijfsklare bouwkraan c.q. bouwlift met</w:t>
      </w:r>
      <w:r>
        <w:rPr>
          <w:sz w:val="20"/>
        </w:rPr>
        <w:t xml:space="preserve"> </w:t>
      </w:r>
      <w:r w:rsidR="00CB18F6" w:rsidRPr="00A07EE5">
        <w:rPr>
          <w:sz w:val="20"/>
        </w:rPr>
        <w:tab/>
      </w:r>
      <w:r w:rsidR="00147191" w:rsidRPr="00A07EE5">
        <w:rPr>
          <w:sz w:val="20"/>
        </w:rPr>
        <w:t>bedieningspersoneel; dit verticale transport dient</w:t>
      </w:r>
    </w:p>
    <w:p w14:paraId="3FAAB9C8" w14:textId="77777777" w:rsidR="00147191" w:rsidRPr="00A07EE5" w:rsidRDefault="009E171B" w:rsidP="00CB18F6">
      <w:pPr>
        <w:rPr>
          <w:sz w:val="20"/>
        </w:rPr>
      </w:pPr>
      <w:r>
        <w:rPr>
          <w:sz w:val="20"/>
        </w:rPr>
        <w:tab/>
      </w:r>
      <w:r>
        <w:rPr>
          <w:sz w:val="20"/>
        </w:rPr>
        <w:tab/>
      </w:r>
      <w:r w:rsidR="00147191" w:rsidRPr="00A07EE5">
        <w:rPr>
          <w:sz w:val="20"/>
        </w:rPr>
        <w:t>binnen de normale werkuren</w:t>
      </w:r>
      <w:r>
        <w:rPr>
          <w:sz w:val="20"/>
        </w:rPr>
        <w:t xml:space="preserve"> </w:t>
      </w:r>
      <w:r w:rsidR="00147191" w:rsidRPr="00A07EE5">
        <w:rPr>
          <w:sz w:val="20"/>
        </w:rPr>
        <w:t xml:space="preserve">te kunnen plaatsvinden op tijdstippen, welke in nauw overleg met </w:t>
      </w:r>
      <w:r>
        <w:rPr>
          <w:sz w:val="20"/>
        </w:rPr>
        <w:tab/>
      </w:r>
      <w:r>
        <w:rPr>
          <w:sz w:val="20"/>
        </w:rPr>
        <w:tab/>
      </w:r>
      <w:r w:rsidR="00147191" w:rsidRPr="00A07EE5">
        <w:rPr>
          <w:sz w:val="20"/>
        </w:rPr>
        <w:t>de gebruiker</w:t>
      </w:r>
      <w:r>
        <w:rPr>
          <w:sz w:val="20"/>
        </w:rPr>
        <w:t xml:space="preserve"> </w:t>
      </w:r>
      <w:r w:rsidR="00147191" w:rsidRPr="00A07EE5">
        <w:rPr>
          <w:sz w:val="20"/>
        </w:rPr>
        <w:t>worden vastgesteld.</w:t>
      </w:r>
    </w:p>
    <w:p w14:paraId="13A5F84A" w14:textId="77777777" w:rsidR="009E171B" w:rsidRDefault="00147191" w:rsidP="00C66588">
      <w:pPr>
        <w:numPr>
          <w:ilvl w:val="1"/>
          <w:numId w:val="27"/>
        </w:numPr>
        <w:ind w:left="0" w:firstLine="0"/>
        <w:rPr>
          <w:sz w:val="20"/>
        </w:rPr>
      </w:pPr>
      <w:r w:rsidRPr="00A07EE5">
        <w:rPr>
          <w:sz w:val="20"/>
        </w:rPr>
        <w:t xml:space="preserve">Indien het </w:t>
      </w:r>
      <w:proofErr w:type="spellStart"/>
      <w:r w:rsidRPr="00A07EE5">
        <w:rPr>
          <w:sz w:val="20"/>
        </w:rPr>
        <w:t>Iossen</w:t>
      </w:r>
      <w:proofErr w:type="spellEnd"/>
      <w:r w:rsidRPr="00A07EE5">
        <w:rPr>
          <w:sz w:val="20"/>
        </w:rPr>
        <w:t xml:space="preserve"> van materialen op de verdiepingsvloeren de aanwezigheid</w:t>
      </w:r>
      <w:r w:rsidR="009E171B">
        <w:rPr>
          <w:sz w:val="20"/>
        </w:rPr>
        <w:t xml:space="preserve"> </w:t>
      </w:r>
      <w:r w:rsidR="00CB18F6" w:rsidRPr="00A07EE5">
        <w:rPr>
          <w:sz w:val="20"/>
        </w:rPr>
        <w:tab/>
      </w:r>
      <w:r w:rsidRPr="00A07EE5">
        <w:rPr>
          <w:sz w:val="20"/>
        </w:rPr>
        <w:t>van bedrijfsveilige</w:t>
      </w:r>
    </w:p>
    <w:p w14:paraId="6132DF0F" w14:textId="77777777" w:rsidR="009E171B" w:rsidRDefault="009E171B" w:rsidP="00CB18F6">
      <w:pPr>
        <w:rPr>
          <w:sz w:val="20"/>
        </w:rPr>
      </w:pPr>
      <w:r>
        <w:rPr>
          <w:sz w:val="20"/>
        </w:rPr>
        <w:tab/>
      </w:r>
      <w:r>
        <w:rPr>
          <w:sz w:val="20"/>
        </w:rPr>
        <w:tab/>
      </w:r>
      <w:r w:rsidR="00147191" w:rsidRPr="00A07EE5">
        <w:rPr>
          <w:sz w:val="20"/>
        </w:rPr>
        <w:t>en voor gebruik gereed zijnde uitsteeksteigers noodzakelijk</w:t>
      </w:r>
      <w:r>
        <w:rPr>
          <w:sz w:val="20"/>
        </w:rPr>
        <w:t xml:space="preserve"> </w:t>
      </w:r>
      <w:r w:rsidR="00147191" w:rsidRPr="00A07EE5">
        <w:rPr>
          <w:sz w:val="20"/>
        </w:rPr>
        <w:t>maakt, zal hierin door de</w:t>
      </w:r>
    </w:p>
    <w:p w14:paraId="77A43AC8" w14:textId="77777777" w:rsidR="00147191" w:rsidRPr="00A07EE5" w:rsidRDefault="009E171B" w:rsidP="00CB18F6">
      <w:pPr>
        <w:rPr>
          <w:sz w:val="20"/>
        </w:rPr>
      </w:pPr>
      <w:r>
        <w:rPr>
          <w:sz w:val="20"/>
        </w:rPr>
        <w:tab/>
      </w:r>
      <w:r>
        <w:rPr>
          <w:sz w:val="20"/>
        </w:rPr>
        <w:tab/>
      </w:r>
      <w:r w:rsidR="00147191" w:rsidRPr="00A07EE5">
        <w:rPr>
          <w:sz w:val="20"/>
        </w:rPr>
        <w:t>wederpartij voor diens rekening worden voorzien.</w:t>
      </w:r>
    </w:p>
    <w:p w14:paraId="726FFFEB" w14:textId="77777777" w:rsidR="009E171B" w:rsidRDefault="00147191" w:rsidP="00C66588">
      <w:pPr>
        <w:numPr>
          <w:ilvl w:val="1"/>
          <w:numId w:val="27"/>
        </w:numPr>
        <w:ind w:left="0" w:firstLine="0"/>
        <w:rPr>
          <w:sz w:val="20"/>
        </w:rPr>
      </w:pPr>
      <w:r w:rsidRPr="00A07EE5">
        <w:rPr>
          <w:sz w:val="20"/>
        </w:rPr>
        <w:t>Van de eventueel voor het plaatsen van glas noodzakelijke steigers zal door</w:t>
      </w:r>
      <w:r w:rsidR="009E171B">
        <w:rPr>
          <w:sz w:val="20"/>
        </w:rPr>
        <w:t xml:space="preserve"> </w:t>
      </w:r>
      <w:r w:rsidR="00CB18F6" w:rsidRPr="00A07EE5">
        <w:rPr>
          <w:sz w:val="20"/>
        </w:rPr>
        <w:tab/>
      </w:r>
      <w:r w:rsidRPr="00A07EE5">
        <w:rPr>
          <w:sz w:val="20"/>
        </w:rPr>
        <w:t>de gebruiker gratis</w:t>
      </w:r>
    </w:p>
    <w:p w14:paraId="4DB9BE8D" w14:textId="77777777" w:rsidR="00147191" w:rsidRPr="00A07EE5" w:rsidRDefault="009E171B" w:rsidP="00CB18F6">
      <w:pPr>
        <w:rPr>
          <w:sz w:val="20"/>
        </w:rPr>
      </w:pPr>
      <w:r>
        <w:rPr>
          <w:sz w:val="20"/>
        </w:rPr>
        <w:tab/>
      </w:r>
      <w:r>
        <w:rPr>
          <w:sz w:val="20"/>
        </w:rPr>
        <w:tab/>
      </w:r>
      <w:r w:rsidR="00147191" w:rsidRPr="00A07EE5">
        <w:rPr>
          <w:sz w:val="20"/>
        </w:rPr>
        <w:t>gebruik kunnen worden gemaakt; formaat en uitvoering</w:t>
      </w:r>
      <w:r>
        <w:rPr>
          <w:sz w:val="20"/>
        </w:rPr>
        <w:t xml:space="preserve"> </w:t>
      </w:r>
      <w:r w:rsidR="00147191" w:rsidRPr="00A07EE5">
        <w:rPr>
          <w:sz w:val="20"/>
        </w:rPr>
        <w:t xml:space="preserve">van deze steigers zullen aan de door de </w:t>
      </w:r>
      <w:r>
        <w:rPr>
          <w:sz w:val="20"/>
        </w:rPr>
        <w:tab/>
      </w:r>
      <w:r>
        <w:rPr>
          <w:sz w:val="20"/>
        </w:rPr>
        <w:tab/>
      </w:r>
      <w:r w:rsidR="00147191" w:rsidRPr="00A07EE5">
        <w:rPr>
          <w:sz w:val="20"/>
        </w:rPr>
        <w:t>gebruiker uit te voeren</w:t>
      </w:r>
      <w:r>
        <w:rPr>
          <w:sz w:val="20"/>
        </w:rPr>
        <w:t xml:space="preserve"> </w:t>
      </w:r>
      <w:r w:rsidR="00147191" w:rsidRPr="00A07EE5">
        <w:rPr>
          <w:sz w:val="20"/>
        </w:rPr>
        <w:t>werkzaamheden zijn of worden aangepast.</w:t>
      </w:r>
    </w:p>
    <w:p w14:paraId="69CFFB84" w14:textId="77777777" w:rsidR="009E171B" w:rsidRDefault="00147191" w:rsidP="00C66588">
      <w:pPr>
        <w:numPr>
          <w:ilvl w:val="1"/>
          <w:numId w:val="27"/>
        </w:numPr>
        <w:ind w:left="0" w:firstLine="0"/>
        <w:rPr>
          <w:sz w:val="20"/>
        </w:rPr>
      </w:pPr>
      <w:r w:rsidRPr="00A07EE5">
        <w:rPr>
          <w:sz w:val="20"/>
        </w:rPr>
        <w:t>De gebruiker aanvaardt geen enkele aansprakelijkheid met betrekking tot</w:t>
      </w:r>
    </w:p>
    <w:p w14:paraId="6AF0DE0D" w14:textId="77777777" w:rsidR="00147191" w:rsidRPr="00A07EE5" w:rsidRDefault="009E171B" w:rsidP="00CB18F6">
      <w:pPr>
        <w:rPr>
          <w:sz w:val="20"/>
        </w:rPr>
      </w:pPr>
      <w:r>
        <w:rPr>
          <w:sz w:val="20"/>
        </w:rPr>
        <w:tab/>
      </w:r>
      <w:r>
        <w:rPr>
          <w:sz w:val="20"/>
        </w:rPr>
        <w:tab/>
      </w:r>
      <w:r w:rsidR="00147191" w:rsidRPr="00A07EE5">
        <w:rPr>
          <w:sz w:val="20"/>
        </w:rPr>
        <w:t>plaatsingsvoorschriften, welke zonder voorafgaand overleg met hem zijn</w:t>
      </w:r>
      <w:r>
        <w:rPr>
          <w:sz w:val="20"/>
        </w:rPr>
        <w:t xml:space="preserve"> </w:t>
      </w:r>
      <w:r w:rsidR="00147191" w:rsidRPr="00A07EE5">
        <w:rPr>
          <w:sz w:val="20"/>
        </w:rPr>
        <w:t>vastgesteld.</w:t>
      </w:r>
    </w:p>
    <w:p w14:paraId="35839687" w14:textId="77777777" w:rsidR="009E171B" w:rsidRDefault="00147191" w:rsidP="00C66588">
      <w:pPr>
        <w:numPr>
          <w:ilvl w:val="1"/>
          <w:numId w:val="27"/>
        </w:numPr>
        <w:ind w:left="0" w:firstLine="0"/>
        <w:rPr>
          <w:sz w:val="20"/>
        </w:rPr>
      </w:pPr>
      <w:r w:rsidRPr="00A07EE5">
        <w:rPr>
          <w:sz w:val="20"/>
        </w:rPr>
        <w:t>Indien aan de gebruiker de plaatsing wordt opgedragen van materialen, die</w:t>
      </w:r>
      <w:r w:rsidR="009E171B">
        <w:rPr>
          <w:sz w:val="20"/>
        </w:rPr>
        <w:t xml:space="preserve"> </w:t>
      </w:r>
      <w:r w:rsidRPr="00A07EE5">
        <w:rPr>
          <w:sz w:val="20"/>
        </w:rPr>
        <w:t xml:space="preserve">hem tot dat doel </w:t>
      </w:r>
    </w:p>
    <w:p w14:paraId="143291FC" w14:textId="77777777" w:rsidR="009E171B" w:rsidRDefault="009E171B" w:rsidP="00CB18F6">
      <w:pPr>
        <w:rPr>
          <w:sz w:val="20"/>
        </w:rPr>
      </w:pPr>
      <w:r>
        <w:rPr>
          <w:sz w:val="20"/>
        </w:rPr>
        <w:tab/>
      </w:r>
      <w:r>
        <w:rPr>
          <w:sz w:val="20"/>
        </w:rPr>
        <w:tab/>
      </w:r>
      <w:r w:rsidR="00147191" w:rsidRPr="00A07EE5">
        <w:rPr>
          <w:sz w:val="20"/>
        </w:rPr>
        <w:t>door de wederpartij ter beschikking worden gesteld, wordt</w:t>
      </w:r>
      <w:r>
        <w:rPr>
          <w:sz w:val="20"/>
        </w:rPr>
        <w:t xml:space="preserve"> </w:t>
      </w:r>
      <w:r w:rsidR="00147191" w:rsidRPr="00A07EE5">
        <w:rPr>
          <w:sz w:val="20"/>
        </w:rPr>
        <w:t>door de gebruiker geen enkel risico</w:t>
      </w:r>
    </w:p>
    <w:p w14:paraId="73173B53" w14:textId="77777777" w:rsidR="009E171B" w:rsidRDefault="009E171B" w:rsidP="00CB18F6">
      <w:pPr>
        <w:rPr>
          <w:sz w:val="20"/>
        </w:rPr>
      </w:pPr>
      <w:r>
        <w:rPr>
          <w:sz w:val="20"/>
        </w:rPr>
        <w:tab/>
      </w:r>
      <w:r>
        <w:rPr>
          <w:sz w:val="20"/>
        </w:rPr>
        <w:tab/>
      </w:r>
      <w:r w:rsidR="00147191" w:rsidRPr="00A07EE5">
        <w:rPr>
          <w:sz w:val="20"/>
        </w:rPr>
        <w:t>aanvaard, ook niet tijdens de montage en</w:t>
      </w:r>
      <w:r>
        <w:rPr>
          <w:sz w:val="20"/>
        </w:rPr>
        <w:t xml:space="preserve"> </w:t>
      </w:r>
      <w:r w:rsidR="00147191" w:rsidRPr="00A07EE5">
        <w:rPr>
          <w:sz w:val="20"/>
        </w:rPr>
        <w:t>de daartoe behorende werkzaamheden, waar het</w:t>
      </w:r>
    </w:p>
    <w:p w14:paraId="5D4BC3A1" w14:textId="77777777" w:rsidR="00147191" w:rsidRPr="00A07EE5" w:rsidRDefault="009E171B" w:rsidP="00CB18F6">
      <w:pPr>
        <w:rPr>
          <w:sz w:val="20"/>
        </w:rPr>
      </w:pPr>
      <w:r>
        <w:rPr>
          <w:sz w:val="20"/>
        </w:rPr>
        <w:tab/>
      </w:r>
      <w:r>
        <w:rPr>
          <w:sz w:val="20"/>
        </w:rPr>
        <w:tab/>
      </w:r>
      <w:r w:rsidR="00147191" w:rsidRPr="00A07EE5">
        <w:rPr>
          <w:sz w:val="20"/>
        </w:rPr>
        <w:t>breuk en/of beschadiging</w:t>
      </w:r>
      <w:r>
        <w:rPr>
          <w:sz w:val="20"/>
        </w:rPr>
        <w:t xml:space="preserve"> </w:t>
      </w:r>
      <w:r w:rsidR="00147191" w:rsidRPr="00A07EE5">
        <w:rPr>
          <w:sz w:val="20"/>
        </w:rPr>
        <w:t>van dergelijke materialen betreft.</w:t>
      </w:r>
    </w:p>
    <w:p w14:paraId="3E9CE7A8" w14:textId="77777777" w:rsidR="009E171B" w:rsidRDefault="00147191" w:rsidP="00C66588">
      <w:pPr>
        <w:numPr>
          <w:ilvl w:val="1"/>
          <w:numId w:val="27"/>
        </w:numPr>
        <w:ind w:left="0" w:firstLine="0"/>
        <w:rPr>
          <w:sz w:val="20"/>
        </w:rPr>
      </w:pPr>
      <w:r w:rsidRPr="00A07EE5">
        <w:rPr>
          <w:sz w:val="20"/>
        </w:rPr>
        <w:t>Indien de plaatsing c.q. montage door omstandigheden buiten de schuld van</w:t>
      </w:r>
      <w:r w:rsidR="009E171B">
        <w:rPr>
          <w:sz w:val="20"/>
        </w:rPr>
        <w:t xml:space="preserve"> </w:t>
      </w:r>
      <w:r w:rsidRPr="00A07EE5">
        <w:rPr>
          <w:sz w:val="20"/>
        </w:rPr>
        <w:t>de gebruiker wordt</w:t>
      </w:r>
    </w:p>
    <w:p w14:paraId="246FEEA6" w14:textId="77777777" w:rsidR="00147191" w:rsidRPr="00A07EE5" w:rsidRDefault="009E171B" w:rsidP="00CB18F6">
      <w:pPr>
        <w:rPr>
          <w:sz w:val="20"/>
        </w:rPr>
      </w:pPr>
      <w:r>
        <w:rPr>
          <w:sz w:val="20"/>
        </w:rPr>
        <w:tab/>
      </w:r>
      <w:r>
        <w:rPr>
          <w:sz w:val="20"/>
        </w:rPr>
        <w:tab/>
      </w:r>
      <w:r w:rsidR="00147191" w:rsidRPr="00A07EE5">
        <w:rPr>
          <w:sz w:val="20"/>
        </w:rPr>
        <w:t>belemmerd of vertraagd is deze gerechtigd de daaruit</w:t>
      </w:r>
      <w:r>
        <w:rPr>
          <w:sz w:val="20"/>
        </w:rPr>
        <w:t xml:space="preserve"> </w:t>
      </w:r>
      <w:r w:rsidR="00147191" w:rsidRPr="00A07EE5">
        <w:rPr>
          <w:sz w:val="20"/>
        </w:rPr>
        <w:t xml:space="preserve">voortvloeiende extra kosten aan de </w:t>
      </w:r>
      <w:r>
        <w:rPr>
          <w:sz w:val="20"/>
        </w:rPr>
        <w:tab/>
      </w:r>
      <w:r>
        <w:rPr>
          <w:sz w:val="20"/>
        </w:rPr>
        <w:tab/>
      </w:r>
      <w:r>
        <w:rPr>
          <w:sz w:val="20"/>
        </w:rPr>
        <w:tab/>
      </w:r>
      <w:r w:rsidR="00147191" w:rsidRPr="00A07EE5">
        <w:rPr>
          <w:sz w:val="20"/>
        </w:rPr>
        <w:t xml:space="preserve">wederpartij in rekening te brengen. </w:t>
      </w:r>
    </w:p>
    <w:p w14:paraId="75232F3E" w14:textId="77777777" w:rsidR="00147191" w:rsidRPr="00A07EE5" w:rsidRDefault="00147191" w:rsidP="000E6020">
      <w:pPr>
        <w:rPr>
          <w:sz w:val="20"/>
        </w:rPr>
      </w:pPr>
    </w:p>
    <w:p w14:paraId="61D84EAA" w14:textId="77777777" w:rsidR="00147191" w:rsidRPr="00A07EE5" w:rsidRDefault="003C5DE1" w:rsidP="003C5DE1">
      <w:pPr>
        <w:rPr>
          <w:sz w:val="20"/>
        </w:rPr>
      </w:pPr>
      <w:r>
        <w:rPr>
          <w:b/>
          <w:sz w:val="20"/>
        </w:rPr>
        <w:t>Artikel 19</w:t>
      </w:r>
      <w:r>
        <w:rPr>
          <w:b/>
          <w:sz w:val="20"/>
        </w:rPr>
        <w:tab/>
      </w:r>
      <w:r w:rsidR="002C354D" w:rsidRPr="00A07EE5">
        <w:rPr>
          <w:b/>
          <w:sz w:val="20"/>
        </w:rPr>
        <w:t>W</w:t>
      </w:r>
      <w:r w:rsidR="00147191" w:rsidRPr="00A07EE5">
        <w:rPr>
          <w:b/>
          <w:sz w:val="20"/>
        </w:rPr>
        <w:t>ettelijke voorschriften</w:t>
      </w:r>
    </w:p>
    <w:p w14:paraId="424EB463" w14:textId="77777777" w:rsidR="009E171B" w:rsidRDefault="00147191" w:rsidP="00C66588">
      <w:pPr>
        <w:numPr>
          <w:ilvl w:val="1"/>
          <w:numId w:val="28"/>
        </w:numPr>
        <w:ind w:left="0" w:firstLine="0"/>
        <w:rPr>
          <w:sz w:val="20"/>
        </w:rPr>
      </w:pPr>
      <w:r w:rsidRPr="00A07EE5">
        <w:rPr>
          <w:sz w:val="20"/>
        </w:rPr>
        <w:t>Indien na de totstandkoming van de overeenkomst van aanneming door het</w:t>
      </w:r>
      <w:r w:rsidR="009E171B">
        <w:rPr>
          <w:sz w:val="20"/>
        </w:rPr>
        <w:t xml:space="preserve"> </w:t>
      </w:r>
      <w:r w:rsidRPr="00A07EE5">
        <w:rPr>
          <w:sz w:val="20"/>
        </w:rPr>
        <w:t>vervallen, wijzigen</w:t>
      </w:r>
    </w:p>
    <w:p w14:paraId="606B11A1" w14:textId="77777777" w:rsidR="00CB18F6" w:rsidRPr="00A07EE5" w:rsidRDefault="009E171B" w:rsidP="00CB18F6">
      <w:pPr>
        <w:rPr>
          <w:sz w:val="20"/>
        </w:rPr>
      </w:pPr>
      <w:r>
        <w:rPr>
          <w:sz w:val="20"/>
        </w:rPr>
        <w:tab/>
      </w:r>
      <w:r>
        <w:rPr>
          <w:sz w:val="20"/>
        </w:rPr>
        <w:tab/>
      </w:r>
      <w:r w:rsidR="00147191" w:rsidRPr="00A07EE5">
        <w:rPr>
          <w:sz w:val="20"/>
        </w:rPr>
        <w:t>of invoeren van wetten, wettelijke voorschriften e.d. de</w:t>
      </w:r>
      <w:r>
        <w:rPr>
          <w:sz w:val="20"/>
        </w:rPr>
        <w:t xml:space="preserve"> </w:t>
      </w:r>
      <w:r w:rsidR="00147191" w:rsidRPr="00A07EE5">
        <w:rPr>
          <w:sz w:val="20"/>
        </w:rPr>
        <w:t xml:space="preserve">uitvoeringskosten van het werk hoger </w:t>
      </w:r>
      <w:r>
        <w:rPr>
          <w:sz w:val="20"/>
        </w:rPr>
        <w:tab/>
      </w:r>
      <w:r>
        <w:rPr>
          <w:sz w:val="20"/>
        </w:rPr>
        <w:tab/>
      </w:r>
      <w:r w:rsidR="00147191" w:rsidRPr="00A07EE5">
        <w:rPr>
          <w:sz w:val="20"/>
        </w:rPr>
        <w:t>worden dan die, welke golden op de</w:t>
      </w:r>
      <w:r>
        <w:rPr>
          <w:sz w:val="20"/>
        </w:rPr>
        <w:t xml:space="preserve"> </w:t>
      </w:r>
      <w:r w:rsidR="00147191" w:rsidRPr="00A07EE5">
        <w:rPr>
          <w:sz w:val="20"/>
        </w:rPr>
        <w:t xml:space="preserve">datum, dat de gebruiker offerte deed, zullen de meerdere, </w:t>
      </w:r>
      <w:r>
        <w:rPr>
          <w:sz w:val="20"/>
        </w:rPr>
        <w:tab/>
      </w:r>
      <w:r>
        <w:rPr>
          <w:sz w:val="20"/>
        </w:rPr>
        <w:tab/>
      </w:r>
      <w:r w:rsidR="00147191" w:rsidRPr="00A07EE5">
        <w:rPr>
          <w:sz w:val="20"/>
        </w:rPr>
        <w:t>direct met het werk</w:t>
      </w:r>
      <w:r>
        <w:rPr>
          <w:sz w:val="20"/>
        </w:rPr>
        <w:t xml:space="preserve"> </w:t>
      </w:r>
      <w:r w:rsidR="00147191" w:rsidRPr="00A07EE5">
        <w:rPr>
          <w:sz w:val="20"/>
        </w:rPr>
        <w:t>verband houdende kosten worden verrekend. Evenzo zullen de eventuele</w:t>
      </w:r>
    </w:p>
    <w:p w14:paraId="06903B43" w14:textId="77777777" w:rsidR="00147191" w:rsidRPr="00A07EE5" w:rsidRDefault="00CB18F6" w:rsidP="00CB18F6">
      <w:pPr>
        <w:rPr>
          <w:sz w:val="20"/>
        </w:rPr>
      </w:pPr>
      <w:r w:rsidRPr="00A07EE5">
        <w:rPr>
          <w:sz w:val="20"/>
        </w:rPr>
        <w:tab/>
      </w:r>
      <w:r w:rsidRPr="00A07EE5">
        <w:rPr>
          <w:sz w:val="20"/>
        </w:rPr>
        <w:tab/>
      </w:r>
      <w:r w:rsidR="00147191" w:rsidRPr="00A07EE5">
        <w:rPr>
          <w:sz w:val="20"/>
        </w:rPr>
        <w:t>mindere, directe met het werk verband houdende kosten worden verrekend.</w:t>
      </w:r>
    </w:p>
    <w:p w14:paraId="663E30C9" w14:textId="77777777" w:rsidR="00147191" w:rsidRPr="00A07EE5" w:rsidRDefault="00147191" w:rsidP="000E6020">
      <w:pPr>
        <w:rPr>
          <w:sz w:val="20"/>
        </w:rPr>
      </w:pPr>
    </w:p>
    <w:p w14:paraId="7AE278BD" w14:textId="77777777" w:rsidR="00147191" w:rsidRPr="00A07EE5" w:rsidRDefault="003C5DE1" w:rsidP="003C5DE1">
      <w:pPr>
        <w:rPr>
          <w:sz w:val="20"/>
        </w:rPr>
      </w:pPr>
      <w:r>
        <w:rPr>
          <w:b/>
          <w:sz w:val="20"/>
        </w:rPr>
        <w:lastRenderedPageBreak/>
        <w:t xml:space="preserve">Artikel 20 </w:t>
      </w:r>
      <w:r>
        <w:rPr>
          <w:b/>
          <w:sz w:val="20"/>
        </w:rPr>
        <w:tab/>
      </w:r>
      <w:r w:rsidR="00147191" w:rsidRPr="00A07EE5">
        <w:rPr>
          <w:b/>
          <w:sz w:val="20"/>
        </w:rPr>
        <w:t>Verjaring</w:t>
      </w:r>
    </w:p>
    <w:p w14:paraId="5D3EF62D" w14:textId="77777777" w:rsidR="00C2431B" w:rsidRDefault="00147191" w:rsidP="00C66588">
      <w:pPr>
        <w:numPr>
          <w:ilvl w:val="1"/>
          <w:numId w:val="29"/>
        </w:numPr>
        <w:ind w:left="0" w:firstLine="0"/>
        <w:rPr>
          <w:sz w:val="20"/>
        </w:rPr>
      </w:pPr>
      <w:r w:rsidRPr="00A07EE5">
        <w:rPr>
          <w:sz w:val="20"/>
        </w:rPr>
        <w:t>Vorderingsrechten van de wederpartij, niet zijnde consument, jegens de</w:t>
      </w:r>
      <w:r w:rsidR="00C2431B">
        <w:rPr>
          <w:sz w:val="20"/>
        </w:rPr>
        <w:t xml:space="preserve"> </w:t>
      </w:r>
      <w:r w:rsidRPr="00A07EE5">
        <w:rPr>
          <w:sz w:val="20"/>
        </w:rPr>
        <w:t>gebruiker verjaren</w:t>
      </w:r>
    </w:p>
    <w:p w14:paraId="5376FE94" w14:textId="77777777" w:rsidR="00147191" w:rsidRPr="00A07EE5" w:rsidRDefault="00C2431B" w:rsidP="00C2431B">
      <w:pPr>
        <w:rPr>
          <w:sz w:val="20"/>
        </w:rPr>
      </w:pPr>
      <w:r>
        <w:rPr>
          <w:sz w:val="20"/>
        </w:rPr>
        <w:tab/>
      </w:r>
      <w:r>
        <w:rPr>
          <w:sz w:val="20"/>
        </w:rPr>
        <w:tab/>
      </w:r>
      <w:r w:rsidR="00147191" w:rsidRPr="00A07EE5">
        <w:rPr>
          <w:sz w:val="20"/>
        </w:rPr>
        <w:t>uiterlijk na verloop van één jaar na het ontstaan daarvan.</w:t>
      </w:r>
    </w:p>
    <w:p w14:paraId="171152A1" w14:textId="77777777" w:rsidR="00147191" w:rsidRDefault="00147191" w:rsidP="000E6020">
      <w:pPr>
        <w:rPr>
          <w:sz w:val="20"/>
        </w:rPr>
      </w:pPr>
    </w:p>
    <w:p w14:paraId="0E9B9C52" w14:textId="77777777" w:rsidR="00E92517" w:rsidRDefault="00E92517" w:rsidP="000E6020">
      <w:pPr>
        <w:rPr>
          <w:b/>
          <w:sz w:val="20"/>
        </w:rPr>
      </w:pPr>
      <w:r>
        <w:rPr>
          <w:b/>
          <w:sz w:val="20"/>
        </w:rPr>
        <w:t>Artikel 21</w:t>
      </w:r>
      <w:r>
        <w:rPr>
          <w:b/>
          <w:sz w:val="20"/>
        </w:rPr>
        <w:tab/>
        <w:t>Privacy</w:t>
      </w:r>
    </w:p>
    <w:p w14:paraId="02C8A140" w14:textId="77777777" w:rsidR="00E92517" w:rsidRPr="00654B7F" w:rsidRDefault="00E92517" w:rsidP="00E92517">
      <w:pPr>
        <w:rPr>
          <w:rStyle w:val="Paginanummer"/>
          <w:sz w:val="20"/>
          <w:szCs w:val="16"/>
        </w:rPr>
      </w:pPr>
      <w:r w:rsidRPr="00183073">
        <w:rPr>
          <w:sz w:val="20"/>
        </w:rPr>
        <w:t>21.1.</w:t>
      </w:r>
      <w:r w:rsidRPr="00183073">
        <w:rPr>
          <w:sz w:val="24"/>
        </w:rPr>
        <w:tab/>
      </w:r>
      <w:r w:rsidRPr="00183073">
        <w:rPr>
          <w:rStyle w:val="Paginanummer"/>
          <w:sz w:val="20"/>
          <w:szCs w:val="16"/>
        </w:rPr>
        <w:t>In het kader van bouw-, installatie- en onderhoudswerkza</w:t>
      </w:r>
      <w:r w:rsidRPr="00654B7F">
        <w:rPr>
          <w:rStyle w:val="Paginanummer"/>
          <w:sz w:val="20"/>
          <w:szCs w:val="16"/>
        </w:rPr>
        <w:t>amheden worden Persoonsgegevens</w:t>
      </w:r>
    </w:p>
    <w:p w14:paraId="65DED536" w14:textId="77777777" w:rsidR="00A42CCB" w:rsidRPr="00654B7F" w:rsidRDefault="00E92517" w:rsidP="00183073">
      <w:pPr>
        <w:ind w:left="284" w:firstLine="284"/>
        <w:rPr>
          <w:rStyle w:val="Paginanummer"/>
          <w:sz w:val="20"/>
          <w:szCs w:val="16"/>
        </w:rPr>
      </w:pPr>
      <w:r w:rsidRPr="00183073">
        <w:rPr>
          <w:rStyle w:val="Paginanummer"/>
          <w:sz w:val="20"/>
          <w:szCs w:val="16"/>
        </w:rPr>
        <w:t>verwerkt.</w:t>
      </w:r>
      <w:r w:rsidR="00A42CCB" w:rsidRPr="00A42CCB">
        <w:rPr>
          <w:sz w:val="16"/>
          <w:szCs w:val="16"/>
        </w:rPr>
        <w:t xml:space="preserve"> </w:t>
      </w:r>
      <w:r w:rsidR="00A42CCB" w:rsidRPr="00183073">
        <w:rPr>
          <w:rStyle w:val="Paginanummer"/>
          <w:sz w:val="20"/>
          <w:szCs w:val="16"/>
        </w:rPr>
        <w:t xml:space="preserve">Het </w:t>
      </w:r>
      <w:r w:rsidR="001C175D" w:rsidRPr="00654B7F">
        <w:rPr>
          <w:rStyle w:val="Paginanummer"/>
          <w:sz w:val="20"/>
          <w:szCs w:val="16"/>
        </w:rPr>
        <w:t>doel van de verwerking is</w:t>
      </w:r>
      <w:r w:rsidR="00A42CCB" w:rsidRPr="00183073">
        <w:rPr>
          <w:rStyle w:val="Paginanummer"/>
          <w:sz w:val="20"/>
          <w:szCs w:val="16"/>
        </w:rPr>
        <w:t xml:space="preserve"> niet het ver</w:t>
      </w:r>
      <w:r w:rsidR="00A42CCB" w:rsidRPr="00654B7F">
        <w:rPr>
          <w:rStyle w:val="Paginanummer"/>
          <w:sz w:val="20"/>
          <w:szCs w:val="16"/>
        </w:rPr>
        <w:t>werken van die Persoonsgegevens</w:t>
      </w:r>
    </w:p>
    <w:p w14:paraId="30A664F8" w14:textId="77777777" w:rsidR="00196598" w:rsidRDefault="00196598" w:rsidP="00183073">
      <w:pPr>
        <w:ind w:left="284" w:firstLine="284"/>
        <w:rPr>
          <w:rStyle w:val="Paginanummer"/>
          <w:sz w:val="20"/>
          <w:szCs w:val="16"/>
        </w:rPr>
      </w:pPr>
      <w:r>
        <w:rPr>
          <w:rStyle w:val="Paginanummer"/>
          <w:sz w:val="20"/>
          <w:szCs w:val="16"/>
        </w:rPr>
        <w:t>als zodanig</w:t>
      </w:r>
      <w:r w:rsidR="00A42CCB" w:rsidRPr="00183073">
        <w:rPr>
          <w:rStyle w:val="Paginanummer"/>
          <w:sz w:val="20"/>
          <w:szCs w:val="16"/>
        </w:rPr>
        <w:t>, het doel is het leveren van bouw-, installatie- en on</w:t>
      </w:r>
      <w:r>
        <w:rPr>
          <w:rStyle w:val="Paginanummer"/>
          <w:sz w:val="20"/>
          <w:szCs w:val="16"/>
        </w:rPr>
        <w:t>derhoudswerkzaamheden. Voor</w:t>
      </w:r>
    </w:p>
    <w:p w14:paraId="7A7C3B3B" w14:textId="77777777" w:rsidR="00196598" w:rsidRDefault="00A42CCB" w:rsidP="00183073">
      <w:pPr>
        <w:ind w:left="284" w:firstLine="284"/>
        <w:rPr>
          <w:rStyle w:val="Paginanummer"/>
          <w:sz w:val="20"/>
          <w:szCs w:val="16"/>
        </w:rPr>
      </w:pPr>
      <w:r w:rsidRPr="00654B7F">
        <w:rPr>
          <w:rStyle w:val="Paginanummer"/>
          <w:sz w:val="20"/>
          <w:szCs w:val="16"/>
        </w:rPr>
        <w:t>het</w:t>
      </w:r>
      <w:r w:rsidR="00196598">
        <w:rPr>
          <w:rStyle w:val="Paginanummer"/>
          <w:sz w:val="20"/>
          <w:szCs w:val="16"/>
        </w:rPr>
        <w:t xml:space="preserve"> </w:t>
      </w:r>
      <w:r w:rsidRPr="00183073">
        <w:rPr>
          <w:rStyle w:val="Paginanummer"/>
          <w:sz w:val="20"/>
          <w:szCs w:val="16"/>
        </w:rPr>
        <w:t>leveren van die</w:t>
      </w:r>
      <w:r w:rsidR="00BF4A17">
        <w:rPr>
          <w:rStyle w:val="Paginanummer"/>
          <w:sz w:val="20"/>
          <w:szCs w:val="16"/>
        </w:rPr>
        <w:t xml:space="preserve"> dienst is het noodzakelijk om p</w:t>
      </w:r>
      <w:r w:rsidRPr="00183073">
        <w:rPr>
          <w:rStyle w:val="Paginanummer"/>
          <w:sz w:val="20"/>
          <w:szCs w:val="16"/>
        </w:rPr>
        <w:t>ersoonsgegeve</w:t>
      </w:r>
      <w:r w:rsidR="00196598">
        <w:rPr>
          <w:rStyle w:val="Paginanummer"/>
          <w:sz w:val="20"/>
          <w:szCs w:val="16"/>
        </w:rPr>
        <w:t>ns, zoals een adres en naam,</w:t>
      </w:r>
    </w:p>
    <w:p w14:paraId="0AF94F08" w14:textId="77777777" w:rsidR="00A42CCB" w:rsidRDefault="00A42CCB" w:rsidP="00183073">
      <w:pPr>
        <w:ind w:left="284" w:firstLine="284"/>
        <w:rPr>
          <w:rStyle w:val="Paginanummer"/>
          <w:sz w:val="20"/>
          <w:szCs w:val="16"/>
        </w:rPr>
      </w:pPr>
      <w:r w:rsidRPr="00654B7F">
        <w:rPr>
          <w:rStyle w:val="Paginanummer"/>
          <w:sz w:val="20"/>
          <w:szCs w:val="16"/>
        </w:rPr>
        <w:t>te</w:t>
      </w:r>
      <w:r w:rsidR="00196598">
        <w:rPr>
          <w:rStyle w:val="Paginanummer"/>
          <w:sz w:val="20"/>
          <w:szCs w:val="16"/>
        </w:rPr>
        <w:t xml:space="preserve"> </w:t>
      </w:r>
      <w:r w:rsidRPr="00183073">
        <w:rPr>
          <w:rStyle w:val="Paginanummer"/>
          <w:sz w:val="20"/>
          <w:szCs w:val="16"/>
        </w:rPr>
        <w:t>verwerken.</w:t>
      </w:r>
    </w:p>
    <w:p w14:paraId="19599E7B" w14:textId="77777777" w:rsidR="003D2976" w:rsidRDefault="00A42CCB" w:rsidP="003D2976">
      <w:pPr>
        <w:rPr>
          <w:rStyle w:val="Paginanummer"/>
          <w:sz w:val="20"/>
          <w:szCs w:val="16"/>
        </w:rPr>
      </w:pPr>
      <w:r>
        <w:rPr>
          <w:rStyle w:val="Paginanummer"/>
          <w:sz w:val="20"/>
          <w:szCs w:val="16"/>
        </w:rPr>
        <w:t>21.2</w:t>
      </w:r>
      <w:r w:rsidR="006A191D">
        <w:rPr>
          <w:rStyle w:val="Paginanummer"/>
          <w:sz w:val="20"/>
          <w:szCs w:val="16"/>
        </w:rPr>
        <w:t xml:space="preserve">.  </w:t>
      </w:r>
      <w:r w:rsidR="001C175D">
        <w:rPr>
          <w:rStyle w:val="Paginanummer"/>
          <w:sz w:val="20"/>
          <w:szCs w:val="16"/>
        </w:rPr>
        <w:t xml:space="preserve">De bepalingen in </w:t>
      </w:r>
      <w:r w:rsidR="003D2976">
        <w:rPr>
          <w:rStyle w:val="Paginanummer"/>
          <w:sz w:val="20"/>
          <w:szCs w:val="16"/>
        </w:rPr>
        <w:t>de privacy statement</w:t>
      </w:r>
      <w:r w:rsidR="003C5DE1">
        <w:rPr>
          <w:rStyle w:val="Paginanummer"/>
          <w:sz w:val="20"/>
          <w:szCs w:val="16"/>
        </w:rPr>
        <w:t>,</w:t>
      </w:r>
      <w:r w:rsidR="00904F7B">
        <w:rPr>
          <w:rStyle w:val="Paginanummer"/>
          <w:sz w:val="20"/>
          <w:szCs w:val="16"/>
        </w:rPr>
        <w:t xml:space="preserve"> zoals</w:t>
      </w:r>
      <w:r w:rsidR="003D2976">
        <w:rPr>
          <w:rStyle w:val="Paginanummer"/>
          <w:sz w:val="20"/>
          <w:szCs w:val="16"/>
        </w:rPr>
        <w:t xml:space="preserve"> </w:t>
      </w:r>
      <w:r w:rsidR="00904F7B">
        <w:rPr>
          <w:rStyle w:val="Paginanummer"/>
          <w:sz w:val="20"/>
          <w:szCs w:val="16"/>
        </w:rPr>
        <w:t xml:space="preserve">vermeld op de website van Gebruiker, </w:t>
      </w:r>
      <w:r w:rsidR="001C175D">
        <w:rPr>
          <w:rStyle w:val="Paginanummer"/>
          <w:sz w:val="20"/>
          <w:szCs w:val="16"/>
        </w:rPr>
        <w:t xml:space="preserve">zijn van </w:t>
      </w:r>
    </w:p>
    <w:p w14:paraId="1E218D7B" w14:textId="77777777" w:rsidR="003C5DE1" w:rsidRDefault="003D2976" w:rsidP="003D2976">
      <w:pPr>
        <w:ind w:left="284" w:firstLine="284"/>
        <w:rPr>
          <w:rStyle w:val="Paginanummer"/>
          <w:sz w:val="20"/>
          <w:szCs w:val="16"/>
        </w:rPr>
      </w:pPr>
      <w:r>
        <w:rPr>
          <w:rStyle w:val="Paginanummer"/>
          <w:sz w:val="20"/>
          <w:szCs w:val="16"/>
        </w:rPr>
        <w:t>t</w:t>
      </w:r>
      <w:r w:rsidR="001C175D">
        <w:rPr>
          <w:rStyle w:val="Paginanummer"/>
          <w:sz w:val="20"/>
          <w:szCs w:val="16"/>
        </w:rPr>
        <w:t>oepassing op deze algemene voorwaarden.</w:t>
      </w:r>
    </w:p>
    <w:p w14:paraId="083D7563" w14:textId="77777777" w:rsidR="00147191" w:rsidRPr="00A07EE5" w:rsidRDefault="003C5DE1" w:rsidP="00183073">
      <w:pPr>
        <w:rPr>
          <w:b/>
          <w:sz w:val="20"/>
        </w:rPr>
      </w:pPr>
      <w:r>
        <w:rPr>
          <w:rStyle w:val="Paginanummer"/>
          <w:sz w:val="20"/>
          <w:szCs w:val="16"/>
        </w:rPr>
        <w:br w:type="page"/>
      </w:r>
      <w:r w:rsidR="00E92517">
        <w:rPr>
          <w:b/>
          <w:sz w:val="20"/>
        </w:rPr>
        <w:lastRenderedPageBreak/>
        <w:t>Artikel 22</w:t>
      </w:r>
      <w:r w:rsidR="001C175D">
        <w:rPr>
          <w:b/>
          <w:sz w:val="20"/>
        </w:rPr>
        <w:tab/>
      </w:r>
      <w:r w:rsidR="002C354D" w:rsidRPr="00A07EE5">
        <w:rPr>
          <w:b/>
          <w:sz w:val="20"/>
        </w:rPr>
        <w:t>T</w:t>
      </w:r>
      <w:r w:rsidR="00147191" w:rsidRPr="00A07EE5">
        <w:rPr>
          <w:b/>
          <w:sz w:val="20"/>
        </w:rPr>
        <w:t>oepasselijk recht; bevoegde rechter</w:t>
      </w:r>
    </w:p>
    <w:p w14:paraId="38CD184E" w14:textId="77777777" w:rsidR="00E92517" w:rsidRPr="00E92517" w:rsidRDefault="00E92517" w:rsidP="003C5DE1">
      <w:pPr>
        <w:pStyle w:val="Lijstalinea"/>
        <w:numPr>
          <w:ilvl w:val="0"/>
          <w:numId w:val="29"/>
        </w:numPr>
        <w:rPr>
          <w:vanish/>
          <w:sz w:val="20"/>
        </w:rPr>
      </w:pPr>
    </w:p>
    <w:p w14:paraId="2F2A2ACC" w14:textId="77777777" w:rsidR="00E92517" w:rsidRPr="00E92517" w:rsidRDefault="00E92517" w:rsidP="003C5DE1">
      <w:pPr>
        <w:pStyle w:val="Lijstalinea"/>
        <w:numPr>
          <w:ilvl w:val="0"/>
          <w:numId w:val="29"/>
        </w:numPr>
        <w:rPr>
          <w:vanish/>
          <w:sz w:val="20"/>
        </w:rPr>
      </w:pPr>
    </w:p>
    <w:p w14:paraId="7FB8B25E" w14:textId="77777777" w:rsidR="00C2431B" w:rsidRDefault="00147191" w:rsidP="00C66588">
      <w:pPr>
        <w:numPr>
          <w:ilvl w:val="1"/>
          <w:numId w:val="4"/>
        </w:numPr>
        <w:ind w:left="0" w:firstLine="0"/>
        <w:rPr>
          <w:sz w:val="20"/>
        </w:rPr>
      </w:pPr>
      <w:r w:rsidRPr="00A07EE5">
        <w:rPr>
          <w:sz w:val="20"/>
        </w:rPr>
        <w:t>Op alle rechtsbetrekkingen tussen de gebruiker en de wederpartij is uitsluitend</w:t>
      </w:r>
      <w:r w:rsidR="00C2431B">
        <w:rPr>
          <w:sz w:val="20"/>
        </w:rPr>
        <w:t xml:space="preserve"> </w:t>
      </w:r>
      <w:r w:rsidRPr="00A07EE5">
        <w:rPr>
          <w:sz w:val="20"/>
        </w:rPr>
        <w:t>het Nederlandse</w:t>
      </w:r>
    </w:p>
    <w:p w14:paraId="6B9FAD51" w14:textId="77777777" w:rsidR="00147191" w:rsidRPr="00A07EE5" w:rsidRDefault="00C2431B" w:rsidP="00C2431B">
      <w:pPr>
        <w:rPr>
          <w:sz w:val="20"/>
        </w:rPr>
      </w:pPr>
      <w:r>
        <w:rPr>
          <w:sz w:val="20"/>
        </w:rPr>
        <w:tab/>
      </w:r>
      <w:r>
        <w:rPr>
          <w:sz w:val="20"/>
        </w:rPr>
        <w:tab/>
      </w:r>
      <w:r w:rsidR="00147191" w:rsidRPr="00A07EE5">
        <w:rPr>
          <w:sz w:val="20"/>
        </w:rPr>
        <w:t>recht van toepassing.</w:t>
      </w:r>
    </w:p>
    <w:p w14:paraId="67C8EF4A" w14:textId="77777777" w:rsidR="005F5E7F" w:rsidRPr="005F5E7F" w:rsidRDefault="005F5E7F" w:rsidP="003C5DE1">
      <w:pPr>
        <w:pStyle w:val="Lijstalinea"/>
        <w:numPr>
          <w:ilvl w:val="1"/>
          <w:numId w:val="29"/>
        </w:numPr>
        <w:rPr>
          <w:vanish/>
          <w:sz w:val="20"/>
        </w:rPr>
      </w:pPr>
    </w:p>
    <w:p w14:paraId="2290D542" w14:textId="77777777" w:rsidR="00C2431B" w:rsidRDefault="00147191" w:rsidP="00C66588">
      <w:pPr>
        <w:numPr>
          <w:ilvl w:val="1"/>
          <w:numId w:val="29"/>
        </w:numPr>
        <w:ind w:left="0" w:firstLine="0"/>
        <w:rPr>
          <w:sz w:val="20"/>
        </w:rPr>
      </w:pPr>
      <w:r w:rsidRPr="00A07EE5">
        <w:rPr>
          <w:sz w:val="20"/>
        </w:rPr>
        <w:t>Alle geschillen welke tussen de gebruiker en de wederpartij mochten ontstaan,</w:t>
      </w:r>
      <w:r w:rsidR="00C2431B">
        <w:rPr>
          <w:sz w:val="20"/>
        </w:rPr>
        <w:t xml:space="preserve"> </w:t>
      </w:r>
      <w:r w:rsidRPr="00A07EE5">
        <w:rPr>
          <w:sz w:val="20"/>
        </w:rPr>
        <w:t>zullen aan de</w:t>
      </w:r>
    </w:p>
    <w:p w14:paraId="2952039E" w14:textId="77777777" w:rsidR="00AA4E7A" w:rsidRPr="00A07EE5" w:rsidRDefault="00C2431B" w:rsidP="000E6020">
      <w:pPr>
        <w:rPr>
          <w:sz w:val="20"/>
        </w:rPr>
      </w:pPr>
      <w:r>
        <w:rPr>
          <w:sz w:val="20"/>
        </w:rPr>
        <w:tab/>
      </w:r>
      <w:r>
        <w:rPr>
          <w:sz w:val="20"/>
        </w:rPr>
        <w:tab/>
      </w:r>
      <w:r w:rsidR="00147191" w:rsidRPr="00A07EE5">
        <w:rPr>
          <w:sz w:val="20"/>
        </w:rPr>
        <w:t xml:space="preserve">bevoegde Nederlandse rechter worden voorgelegd. </w:t>
      </w:r>
    </w:p>
    <w:sectPr w:rsidR="00AA4E7A" w:rsidRPr="00A07EE5" w:rsidSect="00A07EE5">
      <w:headerReference w:type="default" r:id="rId12"/>
      <w:footerReference w:type="default" r:id="rId13"/>
      <w:headerReference w:type="first" r:id="rId14"/>
      <w:pgSz w:w="11906" w:h="16838"/>
      <w:pgMar w:top="107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B7E5" w14:textId="77777777" w:rsidR="00DF5524" w:rsidRDefault="00DF5524">
      <w:r>
        <w:separator/>
      </w:r>
    </w:p>
  </w:endnote>
  <w:endnote w:type="continuationSeparator" w:id="0">
    <w:p w14:paraId="2F8325EC" w14:textId="77777777" w:rsidR="00DF5524" w:rsidRDefault="00DF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638" w14:textId="77777777" w:rsidR="002D2C9C" w:rsidRPr="00CB3380" w:rsidRDefault="002D2C9C" w:rsidP="00CB3380">
    <w:pPr>
      <w:pStyle w:val="Voettekst"/>
      <w:tabs>
        <w:tab w:val="clear" w:pos="9072"/>
        <w:tab w:val="right" w:pos="9360"/>
      </w:tabs>
      <w:jc w:val="right"/>
      <w:rPr>
        <w:rFonts w:cs="Arial"/>
        <w:sz w:val="18"/>
        <w:szCs w:val="18"/>
      </w:rPr>
    </w:pPr>
    <w:r>
      <w:tab/>
    </w:r>
    <w:r>
      <w:tab/>
    </w:r>
    <w:r w:rsidRPr="00CB3380">
      <w:rPr>
        <w:rStyle w:val="Paginanummer"/>
        <w:rFonts w:cs="Arial"/>
        <w:sz w:val="18"/>
        <w:szCs w:val="18"/>
      </w:rPr>
      <w:fldChar w:fldCharType="begin"/>
    </w:r>
    <w:r w:rsidRPr="00CB3380">
      <w:rPr>
        <w:rStyle w:val="Paginanummer"/>
        <w:rFonts w:cs="Arial"/>
        <w:sz w:val="18"/>
        <w:szCs w:val="18"/>
      </w:rPr>
      <w:instrText xml:space="preserve"> PAGE </w:instrText>
    </w:r>
    <w:r w:rsidRPr="00CB3380">
      <w:rPr>
        <w:rStyle w:val="Paginanummer"/>
        <w:rFonts w:cs="Arial"/>
        <w:sz w:val="18"/>
        <w:szCs w:val="18"/>
      </w:rPr>
      <w:fldChar w:fldCharType="separate"/>
    </w:r>
    <w:r w:rsidR="00462D6D">
      <w:rPr>
        <w:rStyle w:val="Paginanummer"/>
        <w:rFonts w:cs="Arial"/>
        <w:noProof/>
        <w:sz w:val="18"/>
        <w:szCs w:val="18"/>
      </w:rPr>
      <w:t>8</w:t>
    </w:r>
    <w:r w:rsidRPr="00CB3380">
      <w:rPr>
        <w:rStyle w:val="Paginanumm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7412" w14:textId="77777777" w:rsidR="00DF5524" w:rsidRDefault="00DF5524">
      <w:r>
        <w:separator/>
      </w:r>
    </w:p>
  </w:footnote>
  <w:footnote w:type="continuationSeparator" w:id="0">
    <w:p w14:paraId="7C9046A8" w14:textId="77777777" w:rsidR="00DF5524" w:rsidRDefault="00DF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CDF4" w14:textId="7C18F7C7" w:rsidR="00813E5F" w:rsidRDefault="00813E5F">
    <w:pPr>
      <w:pStyle w:val="Koptekst"/>
    </w:pPr>
    <w:r>
      <w:rPr>
        <w:noProof/>
      </w:rPr>
      <w:drawing>
        <wp:inline distT="0" distB="0" distL="0" distR="0" wp14:anchorId="64E67E6F" wp14:editId="798D4CF3">
          <wp:extent cx="2428875" cy="504825"/>
          <wp:effectExtent l="0" t="0" r="9525" b="9525"/>
          <wp:docPr id="2" name="Afbeelding 2" descr="logo email 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email handteken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F60" w14:textId="12DCD8D5" w:rsidR="00813E5F" w:rsidRDefault="00AD39B0">
    <w:pPr>
      <w:pStyle w:val="Koptekst"/>
    </w:pPr>
    <w:r>
      <w:rPr>
        <w:noProof/>
      </w:rPr>
      <w:drawing>
        <wp:inline distT="0" distB="0" distL="0" distR="0" wp14:anchorId="2E55152A" wp14:editId="1119BA43">
          <wp:extent cx="2428875" cy="504825"/>
          <wp:effectExtent l="0" t="0" r="9525" b="9525"/>
          <wp:docPr id="1" name="Afbeelding 1" descr="logo email 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email handteken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777"/>
    <w:multiLevelType w:val="multilevel"/>
    <w:tmpl w:val="1764B554"/>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2029"/>
    <w:multiLevelType w:val="multilevel"/>
    <w:tmpl w:val="091AA4B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75A8D"/>
    <w:multiLevelType w:val="multilevel"/>
    <w:tmpl w:val="49D4A814"/>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74367"/>
    <w:multiLevelType w:val="multilevel"/>
    <w:tmpl w:val="22CC2E68"/>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070AC5"/>
    <w:multiLevelType w:val="multilevel"/>
    <w:tmpl w:val="C5C8478A"/>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DF5C5C"/>
    <w:multiLevelType w:val="multilevel"/>
    <w:tmpl w:val="F342E4F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863AE"/>
    <w:multiLevelType w:val="multilevel"/>
    <w:tmpl w:val="AEDE14C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02BC6"/>
    <w:multiLevelType w:val="multilevel"/>
    <w:tmpl w:val="2A182324"/>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52B14"/>
    <w:multiLevelType w:val="hybridMultilevel"/>
    <w:tmpl w:val="399EC8B8"/>
    <w:lvl w:ilvl="0" w:tplc="AFC45F74">
      <w:start w:val="1"/>
      <w:numFmt w:val="decimal"/>
      <w:lvlText w:val="%1"/>
      <w:lvlJc w:val="left"/>
      <w:pPr>
        <w:ind w:left="930" w:hanging="36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9" w15:restartNumberingAfterBreak="0">
    <w:nsid w:val="35635B46"/>
    <w:multiLevelType w:val="multilevel"/>
    <w:tmpl w:val="B46E692C"/>
    <w:lvl w:ilvl="0">
      <w:start w:val="1"/>
      <w:numFmt w:val="decimal"/>
      <w:lvlText w:val="Artikel %1"/>
      <w:lvlJc w:val="left"/>
      <w:pPr>
        <w:tabs>
          <w:tab w:val="num" w:pos="1077"/>
        </w:tabs>
        <w:ind w:left="709" w:hanging="709"/>
      </w:pPr>
      <w:rPr>
        <w:rFonts w:ascii="Arial" w:hAnsi="Arial"/>
        <w:b/>
        <w:sz w:val="22"/>
      </w:rPr>
    </w:lvl>
    <w:lvl w:ilvl="1">
      <w:start w:val="1"/>
      <w:numFmt w:val="decimal"/>
      <w:lvlText w:val="%1.%2."/>
      <w:lvlJc w:val="left"/>
      <w:pPr>
        <w:tabs>
          <w:tab w:val="num" w:pos="709"/>
        </w:tabs>
        <w:ind w:left="709" w:hanging="709"/>
      </w:pPr>
      <w:rPr>
        <w:rFonts w:ascii="Arial" w:hAnsi="Arial"/>
        <w:b w:val="0"/>
        <w:sz w:val="22"/>
      </w:rPr>
    </w:lvl>
    <w:lvl w:ilvl="2">
      <w:start w:val="1"/>
      <w:numFmt w:val="decimal"/>
      <w:lvlText w:val="%1.%2.%3."/>
      <w:lvlJc w:val="left"/>
      <w:pPr>
        <w:tabs>
          <w:tab w:val="num" w:pos="709"/>
        </w:tabs>
        <w:ind w:left="709" w:hanging="709"/>
      </w:pPr>
      <w:rPr>
        <w:rFonts w:ascii="Arial" w:hAnsi="Arial"/>
        <w:sz w:val="22"/>
      </w:rPr>
    </w:lvl>
    <w:lvl w:ilvl="3">
      <w:start w:val="1"/>
      <w:numFmt w:val="none"/>
      <w:lvlText w:val=""/>
      <w:lvlJc w:val="left"/>
      <w:pPr>
        <w:tabs>
          <w:tab w:val="num" w:pos="709"/>
        </w:tabs>
        <w:ind w:left="709" w:hanging="709"/>
      </w:pPr>
    </w:lvl>
    <w:lvl w:ilvl="4">
      <w:start w:val="1"/>
      <w:numFmt w:val="lowerLetter"/>
      <w:lvlText w:val="%5."/>
      <w:lvlJc w:val="left"/>
      <w:pPr>
        <w:tabs>
          <w:tab w:val="num" w:pos="1134"/>
        </w:tabs>
        <w:ind w:left="1134" w:hanging="425"/>
      </w:pPr>
      <w:rPr>
        <w:rFonts w:ascii="Arial" w:hAnsi="Arial"/>
        <w:sz w:val="22"/>
      </w:rPr>
    </w:lvl>
    <w:lvl w:ilvl="5">
      <w:start w:val="1"/>
      <w:numFmt w:val="bullet"/>
      <w:lvlText w:val=""/>
      <w:lvlJc w:val="left"/>
      <w:pPr>
        <w:tabs>
          <w:tab w:val="num" w:pos="1134"/>
        </w:tabs>
        <w:ind w:left="1134" w:hanging="425"/>
      </w:pPr>
      <w:rPr>
        <w:rFonts w:ascii="Symbol" w:hAnsi="Symbol" w:hint="default"/>
        <w:color w:val="auto"/>
      </w:rPr>
    </w:lvl>
    <w:lvl w:ilvl="6">
      <w:start w:val="1"/>
      <w:numFmt w:val="none"/>
      <w:lvlText w:val="%7"/>
      <w:lvlJc w:val="left"/>
      <w:pPr>
        <w:tabs>
          <w:tab w:val="num" w:pos="1134"/>
        </w:tabs>
        <w:ind w:left="1134" w:hanging="425"/>
      </w:pPr>
    </w:lvl>
    <w:lvl w:ilvl="7">
      <w:start w:val="1"/>
      <w:numFmt w:val="decimal"/>
      <w:lvlText w:val="%8)"/>
      <w:lvlJc w:val="left"/>
      <w:pPr>
        <w:tabs>
          <w:tab w:val="num" w:pos="1134"/>
        </w:tabs>
        <w:ind w:left="1134" w:hanging="425"/>
      </w:pPr>
      <w:rPr>
        <w:rFonts w:ascii="Arial" w:hAnsi="Arial"/>
        <w:sz w:val="22"/>
      </w:rPr>
    </w:lvl>
    <w:lvl w:ilvl="8">
      <w:start w:val="1"/>
      <w:numFmt w:val="lowerLetter"/>
      <w:lvlText w:val="%9)"/>
      <w:lvlJc w:val="left"/>
      <w:pPr>
        <w:tabs>
          <w:tab w:val="num" w:pos="1134"/>
        </w:tabs>
        <w:ind w:left="1134" w:hanging="425"/>
      </w:pPr>
      <w:rPr>
        <w:rFonts w:ascii="Arial" w:hAnsi="Arial"/>
        <w:sz w:val="22"/>
      </w:rPr>
    </w:lvl>
  </w:abstractNum>
  <w:abstractNum w:abstractNumId="10" w15:restartNumberingAfterBreak="0">
    <w:nsid w:val="3D85518E"/>
    <w:multiLevelType w:val="multilevel"/>
    <w:tmpl w:val="073CDFB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BA0DD8"/>
    <w:multiLevelType w:val="multilevel"/>
    <w:tmpl w:val="83CEDF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A3BB8"/>
    <w:multiLevelType w:val="multilevel"/>
    <w:tmpl w:val="874AACFA"/>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F63505"/>
    <w:multiLevelType w:val="multilevel"/>
    <w:tmpl w:val="7C10E43A"/>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655A1"/>
    <w:multiLevelType w:val="multilevel"/>
    <w:tmpl w:val="24149ECA"/>
    <w:lvl w:ilvl="0">
      <w:start w:val="1"/>
      <w:numFmt w:val="decimal"/>
      <w:lvlText w:val="Artikel %1"/>
      <w:lvlJc w:val="left"/>
      <w:pPr>
        <w:tabs>
          <w:tab w:val="num" w:pos="1077"/>
        </w:tabs>
        <w:ind w:left="709" w:hanging="709"/>
      </w:pPr>
      <w:rPr>
        <w:rFonts w:ascii="Arial" w:hAnsi="Arial"/>
        <w:b/>
        <w:sz w:val="20"/>
        <w:szCs w:val="20"/>
      </w:rPr>
    </w:lvl>
    <w:lvl w:ilvl="1">
      <w:start w:val="1"/>
      <w:numFmt w:val="decimal"/>
      <w:lvlText w:val="%1.%2."/>
      <w:lvlJc w:val="left"/>
      <w:pPr>
        <w:tabs>
          <w:tab w:val="num" w:pos="709"/>
        </w:tabs>
        <w:ind w:left="709" w:hanging="709"/>
      </w:pPr>
      <w:rPr>
        <w:rFonts w:ascii="Arial" w:hAnsi="Arial"/>
        <w:b w:val="0"/>
        <w:sz w:val="20"/>
        <w:szCs w:val="20"/>
      </w:rPr>
    </w:lvl>
    <w:lvl w:ilvl="2">
      <w:start w:val="1"/>
      <w:numFmt w:val="decimal"/>
      <w:lvlText w:val="%1.%2.%3."/>
      <w:lvlJc w:val="left"/>
      <w:pPr>
        <w:tabs>
          <w:tab w:val="num" w:pos="709"/>
        </w:tabs>
        <w:ind w:left="709" w:hanging="709"/>
      </w:pPr>
      <w:rPr>
        <w:rFonts w:ascii="Arial" w:hAnsi="Arial"/>
        <w:sz w:val="22"/>
      </w:rPr>
    </w:lvl>
    <w:lvl w:ilvl="3">
      <w:start w:val="1"/>
      <w:numFmt w:val="none"/>
      <w:lvlText w:val=""/>
      <w:lvlJc w:val="left"/>
      <w:pPr>
        <w:tabs>
          <w:tab w:val="num" w:pos="709"/>
        </w:tabs>
        <w:ind w:left="709" w:hanging="709"/>
      </w:pPr>
    </w:lvl>
    <w:lvl w:ilvl="4">
      <w:start w:val="1"/>
      <w:numFmt w:val="lowerLetter"/>
      <w:lvlText w:val="%5."/>
      <w:lvlJc w:val="left"/>
      <w:pPr>
        <w:tabs>
          <w:tab w:val="num" w:pos="1134"/>
        </w:tabs>
        <w:ind w:left="1134" w:hanging="425"/>
      </w:pPr>
      <w:rPr>
        <w:rFonts w:ascii="Arial" w:hAnsi="Arial"/>
        <w:sz w:val="22"/>
      </w:rPr>
    </w:lvl>
    <w:lvl w:ilvl="5">
      <w:start w:val="1"/>
      <w:numFmt w:val="bullet"/>
      <w:lvlText w:val=""/>
      <w:lvlJc w:val="left"/>
      <w:pPr>
        <w:tabs>
          <w:tab w:val="num" w:pos="1134"/>
        </w:tabs>
        <w:ind w:left="1134" w:hanging="425"/>
      </w:pPr>
      <w:rPr>
        <w:rFonts w:ascii="Symbol" w:hAnsi="Symbol" w:hint="default"/>
        <w:color w:val="auto"/>
      </w:rPr>
    </w:lvl>
    <w:lvl w:ilvl="6">
      <w:start w:val="1"/>
      <w:numFmt w:val="none"/>
      <w:lvlText w:val="%7"/>
      <w:lvlJc w:val="left"/>
      <w:pPr>
        <w:tabs>
          <w:tab w:val="num" w:pos="1134"/>
        </w:tabs>
        <w:ind w:left="1134" w:hanging="425"/>
      </w:pPr>
    </w:lvl>
    <w:lvl w:ilvl="7">
      <w:start w:val="1"/>
      <w:numFmt w:val="decimal"/>
      <w:lvlText w:val="%8)"/>
      <w:lvlJc w:val="left"/>
      <w:pPr>
        <w:tabs>
          <w:tab w:val="num" w:pos="1134"/>
        </w:tabs>
        <w:ind w:left="1134" w:hanging="425"/>
      </w:pPr>
      <w:rPr>
        <w:rFonts w:ascii="Arial" w:hAnsi="Arial"/>
        <w:sz w:val="22"/>
      </w:rPr>
    </w:lvl>
    <w:lvl w:ilvl="8">
      <w:start w:val="1"/>
      <w:numFmt w:val="lowerLetter"/>
      <w:lvlText w:val="%9)"/>
      <w:lvlJc w:val="left"/>
      <w:pPr>
        <w:tabs>
          <w:tab w:val="num" w:pos="1134"/>
        </w:tabs>
        <w:ind w:left="1134" w:hanging="425"/>
      </w:pPr>
      <w:rPr>
        <w:rFonts w:ascii="Arial" w:hAnsi="Arial"/>
        <w:sz w:val="22"/>
      </w:rPr>
    </w:lvl>
  </w:abstractNum>
  <w:abstractNum w:abstractNumId="15" w15:restartNumberingAfterBreak="0">
    <w:nsid w:val="54ED5ED5"/>
    <w:multiLevelType w:val="multilevel"/>
    <w:tmpl w:val="AABA3A8A"/>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F618A1"/>
    <w:multiLevelType w:val="multilevel"/>
    <w:tmpl w:val="0A664226"/>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50432A"/>
    <w:multiLevelType w:val="multilevel"/>
    <w:tmpl w:val="B0CAD3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AE57EB"/>
    <w:multiLevelType w:val="multilevel"/>
    <w:tmpl w:val="497A5136"/>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A6CCF"/>
    <w:multiLevelType w:val="multilevel"/>
    <w:tmpl w:val="939414B8"/>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EE4CAA"/>
    <w:multiLevelType w:val="multilevel"/>
    <w:tmpl w:val="D48EDEF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5E1B31"/>
    <w:multiLevelType w:val="multilevel"/>
    <w:tmpl w:val="C7F475EA"/>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5576F9"/>
    <w:multiLevelType w:val="multilevel"/>
    <w:tmpl w:val="0B06664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060E46"/>
    <w:multiLevelType w:val="multilevel"/>
    <w:tmpl w:val="9D4C14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626200"/>
    <w:multiLevelType w:val="multilevel"/>
    <w:tmpl w:val="B5CA83A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7F6ECD"/>
    <w:multiLevelType w:val="multilevel"/>
    <w:tmpl w:val="0F96640C"/>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EA6858"/>
    <w:multiLevelType w:val="hybridMultilevel"/>
    <w:tmpl w:val="76AC01A0"/>
    <w:lvl w:ilvl="0" w:tplc="E8E2DDA0">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FD1B83"/>
    <w:multiLevelType w:val="multilevel"/>
    <w:tmpl w:val="7270A85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8417E1"/>
    <w:multiLevelType w:val="multilevel"/>
    <w:tmpl w:val="6A023998"/>
    <w:lvl w:ilvl="0">
      <w:start w:val="17"/>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905A85"/>
    <w:multiLevelType w:val="multilevel"/>
    <w:tmpl w:val="EBDE589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A645C"/>
    <w:multiLevelType w:val="multilevel"/>
    <w:tmpl w:val="E68404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6"/>
  </w:num>
  <w:num w:numId="5">
    <w:abstractNumId w:val="26"/>
  </w:num>
  <w:num w:numId="6">
    <w:abstractNumId w:val="21"/>
  </w:num>
  <w:num w:numId="7">
    <w:abstractNumId w:val="17"/>
  </w:num>
  <w:num w:numId="8">
    <w:abstractNumId w:val="10"/>
  </w:num>
  <w:num w:numId="9">
    <w:abstractNumId w:val="6"/>
  </w:num>
  <w:num w:numId="10">
    <w:abstractNumId w:val="24"/>
  </w:num>
  <w:num w:numId="11">
    <w:abstractNumId w:val="1"/>
  </w:num>
  <w:num w:numId="12">
    <w:abstractNumId w:val="5"/>
  </w:num>
  <w:num w:numId="13">
    <w:abstractNumId w:val="11"/>
  </w:num>
  <w:num w:numId="14">
    <w:abstractNumId w:val="8"/>
  </w:num>
  <w:num w:numId="15">
    <w:abstractNumId w:val="30"/>
  </w:num>
  <w:num w:numId="16">
    <w:abstractNumId w:val="3"/>
  </w:num>
  <w:num w:numId="17">
    <w:abstractNumId w:val="22"/>
  </w:num>
  <w:num w:numId="18">
    <w:abstractNumId w:val="7"/>
  </w:num>
  <w:num w:numId="19">
    <w:abstractNumId w:val="25"/>
  </w:num>
  <w:num w:numId="20">
    <w:abstractNumId w:val="20"/>
  </w:num>
  <w:num w:numId="21">
    <w:abstractNumId w:val="15"/>
  </w:num>
  <w:num w:numId="22">
    <w:abstractNumId w:val="2"/>
  </w:num>
  <w:num w:numId="23">
    <w:abstractNumId w:val="18"/>
  </w:num>
  <w:num w:numId="24">
    <w:abstractNumId w:val="27"/>
  </w:num>
  <w:num w:numId="25">
    <w:abstractNumId w:val="4"/>
  </w:num>
  <w:num w:numId="26">
    <w:abstractNumId w:val="29"/>
  </w:num>
  <w:num w:numId="27">
    <w:abstractNumId w:val="12"/>
  </w:num>
  <w:num w:numId="28">
    <w:abstractNumId w:val="13"/>
  </w:num>
  <w:num w:numId="29">
    <w:abstractNumId w:val="0"/>
  </w:num>
  <w:num w:numId="30">
    <w:abstractNumId w:val="23"/>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7A"/>
    <w:rsid w:val="00015347"/>
    <w:rsid w:val="00045C43"/>
    <w:rsid w:val="00053728"/>
    <w:rsid w:val="0008689F"/>
    <w:rsid w:val="000A0833"/>
    <w:rsid w:val="000A66AF"/>
    <w:rsid w:val="000C2961"/>
    <w:rsid w:val="000C4C7C"/>
    <w:rsid w:val="000C7B23"/>
    <w:rsid w:val="000E564C"/>
    <w:rsid w:val="000E6020"/>
    <w:rsid w:val="00113364"/>
    <w:rsid w:val="00114793"/>
    <w:rsid w:val="00121E6B"/>
    <w:rsid w:val="0012601C"/>
    <w:rsid w:val="0014132A"/>
    <w:rsid w:val="00147191"/>
    <w:rsid w:val="00156DBD"/>
    <w:rsid w:val="001638BB"/>
    <w:rsid w:val="001773B7"/>
    <w:rsid w:val="00180F99"/>
    <w:rsid w:val="00183073"/>
    <w:rsid w:val="0019107C"/>
    <w:rsid w:val="00196598"/>
    <w:rsid w:val="001A7BDD"/>
    <w:rsid w:val="001B7FD3"/>
    <w:rsid w:val="001C175D"/>
    <w:rsid w:val="001C3AF8"/>
    <w:rsid w:val="001D6DA8"/>
    <w:rsid w:val="001F552A"/>
    <w:rsid w:val="001F6C4B"/>
    <w:rsid w:val="001F7B85"/>
    <w:rsid w:val="002031C4"/>
    <w:rsid w:val="00220F3F"/>
    <w:rsid w:val="002269D5"/>
    <w:rsid w:val="00227117"/>
    <w:rsid w:val="00233ACB"/>
    <w:rsid w:val="002353AE"/>
    <w:rsid w:val="00240C76"/>
    <w:rsid w:val="00254C3E"/>
    <w:rsid w:val="00263326"/>
    <w:rsid w:val="002920F3"/>
    <w:rsid w:val="002A1374"/>
    <w:rsid w:val="002A5482"/>
    <w:rsid w:val="002C2985"/>
    <w:rsid w:val="002C354D"/>
    <w:rsid w:val="002D2C9C"/>
    <w:rsid w:val="002D377B"/>
    <w:rsid w:val="002D5AB1"/>
    <w:rsid w:val="002D611B"/>
    <w:rsid w:val="002D6ACF"/>
    <w:rsid w:val="002F1C07"/>
    <w:rsid w:val="002F2EA7"/>
    <w:rsid w:val="002F4F63"/>
    <w:rsid w:val="00301B44"/>
    <w:rsid w:val="003020BC"/>
    <w:rsid w:val="003109B2"/>
    <w:rsid w:val="003116FF"/>
    <w:rsid w:val="00316398"/>
    <w:rsid w:val="00321DE9"/>
    <w:rsid w:val="00325CB8"/>
    <w:rsid w:val="003371D7"/>
    <w:rsid w:val="00342E2B"/>
    <w:rsid w:val="003439EF"/>
    <w:rsid w:val="00350D2A"/>
    <w:rsid w:val="003540DD"/>
    <w:rsid w:val="00362883"/>
    <w:rsid w:val="003849D9"/>
    <w:rsid w:val="00394150"/>
    <w:rsid w:val="0039794A"/>
    <w:rsid w:val="003A4D26"/>
    <w:rsid w:val="003B44F2"/>
    <w:rsid w:val="003B4C66"/>
    <w:rsid w:val="003C2773"/>
    <w:rsid w:val="003C5DE1"/>
    <w:rsid w:val="003D2976"/>
    <w:rsid w:val="00404ED0"/>
    <w:rsid w:val="00410DEC"/>
    <w:rsid w:val="004116DE"/>
    <w:rsid w:val="00424383"/>
    <w:rsid w:val="004316C2"/>
    <w:rsid w:val="0044594F"/>
    <w:rsid w:val="004547AE"/>
    <w:rsid w:val="00462D6D"/>
    <w:rsid w:val="004644D2"/>
    <w:rsid w:val="00472957"/>
    <w:rsid w:val="00484594"/>
    <w:rsid w:val="00484E99"/>
    <w:rsid w:val="00485D0E"/>
    <w:rsid w:val="00494B9E"/>
    <w:rsid w:val="004A5F52"/>
    <w:rsid w:val="004C39CF"/>
    <w:rsid w:val="004C75CB"/>
    <w:rsid w:val="004E4520"/>
    <w:rsid w:val="004F6851"/>
    <w:rsid w:val="00505574"/>
    <w:rsid w:val="005064B1"/>
    <w:rsid w:val="00512117"/>
    <w:rsid w:val="0051602A"/>
    <w:rsid w:val="00517388"/>
    <w:rsid w:val="00523B8F"/>
    <w:rsid w:val="0053102D"/>
    <w:rsid w:val="005477CC"/>
    <w:rsid w:val="0055209F"/>
    <w:rsid w:val="00553720"/>
    <w:rsid w:val="0056071B"/>
    <w:rsid w:val="00561815"/>
    <w:rsid w:val="005642EF"/>
    <w:rsid w:val="0056643F"/>
    <w:rsid w:val="005709E8"/>
    <w:rsid w:val="0057258F"/>
    <w:rsid w:val="005725FB"/>
    <w:rsid w:val="00581913"/>
    <w:rsid w:val="00581C8F"/>
    <w:rsid w:val="00587C97"/>
    <w:rsid w:val="00590778"/>
    <w:rsid w:val="005B06F3"/>
    <w:rsid w:val="005B136F"/>
    <w:rsid w:val="005B69EC"/>
    <w:rsid w:val="005C19C0"/>
    <w:rsid w:val="005C5402"/>
    <w:rsid w:val="005E0F4C"/>
    <w:rsid w:val="005E2265"/>
    <w:rsid w:val="005E28F8"/>
    <w:rsid w:val="005F5E7F"/>
    <w:rsid w:val="00600F3D"/>
    <w:rsid w:val="00603C50"/>
    <w:rsid w:val="00622DA7"/>
    <w:rsid w:val="0064365C"/>
    <w:rsid w:val="00646069"/>
    <w:rsid w:val="0064622C"/>
    <w:rsid w:val="006470D5"/>
    <w:rsid w:val="00654B7F"/>
    <w:rsid w:val="006619BC"/>
    <w:rsid w:val="0067662F"/>
    <w:rsid w:val="00682A44"/>
    <w:rsid w:val="00692BEE"/>
    <w:rsid w:val="00695FFA"/>
    <w:rsid w:val="00696A8D"/>
    <w:rsid w:val="006A188D"/>
    <w:rsid w:val="006A191D"/>
    <w:rsid w:val="006A3C4D"/>
    <w:rsid w:val="006A66F5"/>
    <w:rsid w:val="006B5033"/>
    <w:rsid w:val="006B5257"/>
    <w:rsid w:val="006C362B"/>
    <w:rsid w:val="006C4054"/>
    <w:rsid w:val="006D2E5A"/>
    <w:rsid w:val="006D4092"/>
    <w:rsid w:val="006D641D"/>
    <w:rsid w:val="006F6441"/>
    <w:rsid w:val="0071076D"/>
    <w:rsid w:val="00732215"/>
    <w:rsid w:val="007511CC"/>
    <w:rsid w:val="00756B34"/>
    <w:rsid w:val="0078358D"/>
    <w:rsid w:val="007946B3"/>
    <w:rsid w:val="00796018"/>
    <w:rsid w:val="007C7B56"/>
    <w:rsid w:val="007D65F0"/>
    <w:rsid w:val="007D66F8"/>
    <w:rsid w:val="007D7767"/>
    <w:rsid w:val="007E1675"/>
    <w:rsid w:val="00800CE6"/>
    <w:rsid w:val="00813E5F"/>
    <w:rsid w:val="00840D50"/>
    <w:rsid w:val="0084582C"/>
    <w:rsid w:val="00857989"/>
    <w:rsid w:val="00862C00"/>
    <w:rsid w:val="00863B9D"/>
    <w:rsid w:val="00865C7C"/>
    <w:rsid w:val="008717F6"/>
    <w:rsid w:val="0087185D"/>
    <w:rsid w:val="00893E7E"/>
    <w:rsid w:val="00897FB9"/>
    <w:rsid w:val="008A0969"/>
    <w:rsid w:val="008C6F13"/>
    <w:rsid w:val="008D7FE1"/>
    <w:rsid w:val="008E09B3"/>
    <w:rsid w:val="008E293A"/>
    <w:rsid w:val="008E6BFE"/>
    <w:rsid w:val="00904F7B"/>
    <w:rsid w:val="00907248"/>
    <w:rsid w:val="009249E2"/>
    <w:rsid w:val="00925FF5"/>
    <w:rsid w:val="00931287"/>
    <w:rsid w:val="00946298"/>
    <w:rsid w:val="00957EF9"/>
    <w:rsid w:val="00985575"/>
    <w:rsid w:val="009934A0"/>
    <w:rsid w:val="0099431D"/>
    <w:rsid w:val="00994B8A"/>
    <w:rsid w:val="009A610C"/>
    <w:rsid w:val="009B5AB8"/>
    <w:rsid w:val="009B69F6"/>
    <w:rsid w:val="009C295B"/>
    <w:rsid w:val="009C3CCD"/>
    <w:rsid w:val="009E171B"/>
    <w:rsid w:val="009E21CF"/>
    <w:rsid w:val="009E7767"/>
    <w:rsid w:val="009F41B0"/>
    <w:rsid w:val="00A0505D"/>
    <w:rsid w:val="00A07EE5"/>
    <w:rsid w:val="00A228A6"/>
    <w:rsid w:val="00A3462E"/>
    <w:rsid w:val="00A40052"/>
    <w:rsid w:val="00A42CCB"/>
    <w:rsid w:val="00A61F5C"/>
    <w:rsid w:val="00A76A42"/>
    <w:rsid w:val="00A97C7B"/>
    <w:rsid w:val="00AA480C"/>
    <w:rsid w:val="00AA4E7A"/>
    <w:rsid w:val="00AB4908"/>
    <w:rsid w:val="00AB5C91"/>
    <w:rsid w:val="00AC2E7C"/>
    <w:rsid w:val="00AC38AB"/>
    <w:rsid w:val="00AD39B0"/>
    <w:rsid w:val="00AE3A3A"/>
    <w:rsid w:val="00AE4F4D"/>
    <w:rsid w:val="00B03576"/>
    <w:rsid w:val="00B2550B"/>
    <w:rsid w:val="00B32A4B"/>
    <w:rsid w:val="00B32F97"/>
    <w:rsid w:val="00B525EA"/>
    <w:rsid w:val="00B7113C"/>
    <w:rsid w:val="00B85D11"/>
    <w:rsid w:val="00BE19B9"/>
    <w:rsid w:val="00BE2BEF"/>
    <w:rsid w:val="00BE51F1"/>
    <w:rsid w:val="00BF441D"/>
    <w:rsid w:val="00BF4A17"/>
    <w:rsid w:val="00BF6486"/>
    <w:rsid w:val="00C04267"/>
    <w:rsid w:val="00C17AFD"/>
    <w:rsid w:val="00C2431B"/>
    <w:rsid w:val="00C276F3"/>
    <w:rsid w:val="00C511FC"/>
    <w:rsid w:val="00C57F5A"/>
    <w:rsid w:val="00C66588"/>
    <w:rsid w:val="00C6665A"/>
    <w:rsid w:val="00C80B53"/>
    <w:rsid w:val="00C814D6"/>
    <w:rsid w:val="00C87417"/>
    <w:rsid w:val="00C9072B"/>
    <w:rsid w:val="00C92DCC"/>
    <w:rsid w:val="00CA7974"/>
    <w:rsid w:val="00CB1504"/>
    <w:rsid w:val="00CB18F6"/>
    <w:rsid w:val="00CB3380"/>
    <w:rsid w:val="00CB6915"/>
    <w:rsid w:val="00CD6DAB"/>
    <w:rsid w:val="00CF365D"/>
    <w:rsid w:val="00CF6F47"/>
    <w:rsid w:val="00CF794F"/>
    <w:rsid w:val="00D03329"/>
    <w:rsid w:val="00D26F97"/>
    <w:rsid w:val="00D301DE"/>
    <w:rsid w:val="00D3161B"/>
    <w:rsid w:val="00D553A3"/>
    <w:rsid w:val="00D6501D"/>
    <w:rsid w:val="00D726C8"/>
    <w:rsid w:val="00D73B67"/>
    <w:rsid w:val="00D76A6A"/>
    <w:rsid w:val="00D82BCD"/>
    <w:rsid w:val="00D82BD1"/>
    <w:rsid w:val="00D8786F"/>
    <w:rsid w:val="00D91B9C"/>
    <w:rsid w:val="00DB36CA"/>
    <w:rsid w:val="00DC231E"/>
    <w:rsid w:val="00DF5524"/>
    <w:rsid w:val="00DF742A"/>
    <w:rsid w:val="00E17AB4"/>
    <w:rsid w:val="00E2547A"/>
    <w:rsid w:val="00E45423"/>
    <w:rsid w:val="00E50E4D"/>
    <w:rsid w:val="00E54DA0"/>
    <w:rsid w:val="00E65906"/>
    <w:rsid w:val="00E92517"/>
    <w:rsid w:val="00EA1C6B"/>
    <w:rsid w:val="00EA3CB8"/>
    <w:rsid w:val="00EC3128"/>
    <w:rsid w:val="00EC516C"/>
    <w:rsid w:val="00EF1B9F"/>
    <w:rsid w:val="00F021D7"/>
    <w:rsid w:val="00F15BE6"/>
    <w:rsid w:val="00F231E2"/>
    <w:rsid w:val="00F37F91"/>
    <w:rsid w:val="00F405C2"/>
    <w:rsid w:val="00F70013"/>
    <w:rsid w:val="00FC3470"/>
    <w:rsid w:val="00FC3DAA"/>
    <w:rsid w:val="00FD7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7D0CCB"/>
  <w15:chartTrackingRefBased/>
  <w15:docId w15:val="{3764BA8D-4153-48B5-8FE2-BF59797F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53728"/>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B3380"/>
    <w:pPr>
      <w:tabs>
        <w:tab w:val="center" w:pos="4536"/>
        <w:tab w:val="right" w:pos="9072"/>
      </w:tabs>
    </w:pPr>
  </w:style>
  <w:style w:type="paragraph" w:styleId="Voettekst">
    <w:name w:val="footer"/>
    <w:basedOn w:val="Standaard"/>
    <w:rsid w:val="00CB3380"/>
    <w:pPr>
      <w:tabs>
        <w:tab w:val="center" w:pos="4536"/>
        <w:tab w:val="right" w:pos="9072"/>
      </w:tabs>
    </w:pPr>
  </w:style>
  <w:style w:type="character" w:styleId="Paginanummer">
    <w:name w:val="page number"/>
    <w:basedOn w:val="Standaardalinea-lettertype"/>
    <w:rsid w:val="00CB3380"/>
  </w:style>
  <w:style w:type="paragraph" w:styleId="Ballontekst">
    <w:name w:val="Balloon Text"/>
    <w:basedOn w:val="Standaard"/>
    <w:semiHidden/>
    <w:rsid w:val="00053728"/>
    <w:rPr>
      <w:rFonts w:ascii="Tahoma" w:hAnsi="Tahoma" w:cs="Tahoma"/>
      <w:sz w:val="16"/>
      <w:szCs w:val="16"/>
    </w:rPr>
  </w:style>
  <w:style w:type="character" w:styleId="Verwijzingopmerking">
    <w:name w:val="annotation reference"/>
    <w:rsid w:val="0084582C"/>
    <w:rPr>
      <w:sz w:val="16"/>
      <w:szCs w:val="16"/>
    </w:rPr>
  </w:style>
  <w:style w:type="paragraph" w:styleId="Tekstopmerking">
    <w:name w:val="annotation text"/>
    <w:basedOn w:val="Standaard"/>
    <w:link w:val="TekstopmerkingChar"/>
    <w:rsid w:val="0084582C"/>
    <w:rPr>
      <w:sz w:val="20"/>
    </w:rPr>
  </w:style>
  <w:style w:type="character" w:customStyle="1" w:styleId="TekstopmerkingChar">
    <w:name w:val="Tekst opmerking Char"/>
    <w:link w:val="Tekstopmerking"/>
    <w:rsid w:val="0084582C"/>
    <w:rPr>
      <w:rFonts w:ascii="Arial" w:hAnsi="Arial"/>
    </w:rPr>
  </w:style>
  <w:style w:type="paragraph" w:styleId="Onderwerpvanopmerking">
    <w:name w:val="annotation subject"/>
    <w:basedOn w:val="Tekstopmerking"/>
    <w:next w:val="Tekstopmerking"/>
    <w:link w:val="OnderwerpvanopmerkingChar"/>
    <w:rsid w:val="0084582C"/>
    <w:rPr>
      <w:b/>
      <w:bCs/>
    </w:rPr>
  </w:style>
  <w:style w:type="character" w:customStyle="1" w:styleId="OnderwerpvanopmerkingChar">
    <w:name w:val="Onderwerp van opmerking Char"/>
    <w:link w:val="Onderwerpvanopmerking"/>
    <w:rsid w:val="0084582C"/>
    <w:rPr>
      <w:rFonts w:ascii="Arial" w:hAnsi="Arial"/>
      <w:b/>
      <w:bCs/>
    </w:rPr>
  </w:style>
  <w:style w:type="character" w:styleId="Hyperlink">
    <w:name w:val="Hyperlink"/>
    <w:rsid w:val="0071076D"/>
    <w:rPr>
      <w:color w:val="0563C1"/>
      <w:u w:val="single"/>
    </w:rPr>
  </w:style>
  <w:style w:type="character" w:styleId="GevolgdeHyperlink">
    <w:name w:val="FollowedHyperlink"/>
    <w:rsid w:val="00D76A6A"/>
    <w:rPr>
      <w:color w:val="954F72"/>
      <w:u w:val="single"/>
    </w:rPr>
  </w:style>
  <w:style w:type="paragraph" w:styleId="Lijstalinea">
    <w:name w:val="List Paragraph"/>
    <w:basedOn w:val="Standaard"/>
    <w:uiPriority w:val="34"/>
    <w:qFormat/>
    <w:rsid w:val="00E92517"/>
    <w:pPr>
      <w:ind w:left="708"/>
    </w:pPr>
  </w:style>
  <w:style w:type="paragraph" w:styleId="Revisie">
    <w:name w:val="Revision"/>
    <w:hidden/>
    <w:uiPriority w:val="99"/>
    <w:semiHidden/>
    <w:rsid w:val="00654B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572">
      <w:bodyDiv w:val="1"/>
      <w:marLeft w:val="0"/>
      <w:marRight w:val="0"/>
      <w:marTop w:val="0"/>
      <w:marBottom w:val="0"/>
      <w:divBdr>
        <w:top w:val="none" w:sz="0" w:space="0" w:color="auto"/>
        <w:left w:val="none" w:sz="0" w:space="0" w:color="auto"/>
        <w:bottom w:val="none" w:sz="0" w:space="0" w:color="auto"/>
        <w:right w:val="none" w:sz="0" w:space="0" w:color="auto"/>
      </w:divBdr>
    </w:div>
    <w:div w:id="7209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9e1bb-bad9-4704-b508-f90d0e1811d3">
      <Terms xmlns="http://schemas.microsoft.com/office/infopath/2007/PartnerControls"/>
    </lcf76f155ced4ddcb4097134ff3c332f>
    <TaxCatchAll xmlns="08c61fac-b7ad-4ead-875d-2d0fd0c010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3432D5A41B4224894284FB8142FF655" ma:contentTypeVersion="18" ma:contentTypeDescription="Een nieuw document maken." ma:contentTypeScope="" ma:versionID="61fe4f640265d7182be35fa4d898bcde">
  <xsd:schema xmlns:xsd="http://www.w3.org/2001/XMLSchema" xmlns:xs="http://www.w3.org/2001/XMLSchema" xmlns:p="http://schemas.microsoft.com/office/2006/metadata/properties" xmlns:ns2="87e9e1bb-bad9-4704-b508-f90d0e1811d3" xmlns:ns3="08c61fac-b7ad-4ead-875d-2d0fd0c01019" targetNamespace="http://schemas.microsoft.com/office/2006/metadata/properties" ma:root="true" ma:fieldsID="53429679078aa50e7ea841bfae2a10aa" ns2:_="" ns3:_="">
    <xsd:import namespace="87e9e1bb-bad9-4704-b508-f90d0e1811d3"/>
    <xsd:import namespace="08c61fac-b7ad-4ead-875d-2d0fd0c01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9e1bb-bad9-4704-b508-f90d0e181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cf1a291-f0c3-4d34-b793-ce99910915e0"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61fac-b7ad-4ead-875d-2d0fd0c01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95602f-bb99-4565-8a55-b7007e79929e}" ma:internalName="TaxCatchAll" ma:showField="CatchAllData" ma:web="08c61fac-b7ad-4ead-875d-2d0fd0c0101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1661A-FE6E-4299-A4EF-26737B5CDF53}">
  <ds:schemaRefs>
    <ds:schemaRef ds:uri="http://schemas.microsoft.com/office/2006/metadata/longProperties"/>
  </ds:schemaRefs>
</ds:datastoreItem>
</file>

<file path=customXml/itemProps2.xml><?xml version="1.0" encoding="utf-8"?>
<ds:datastoreItem xmlns:ds="http://schemas.openxmlformats.org/officeDocument/2006/customXml" ds:itemID="{4E4828CE-65F2-4C67-9605-535C9BA64719}">
  <ds:schemaRefs>
    <ds:schemaRef ds:uri="http://schemas.openxmlformats.org/officeDocument/2006/bibliography"/>
  </ds:schemaRefs>
</ds:datastoreItem>
</file>

<file path=customXml/itemProps3.xml><?xml version="1.0" encoding="utf-8"?>
<ds:datastoreItem xmlns:ds="http://schemas.openxmlformats.org/officeDocument/2006/customXml" ds:itemID="{DFE1734F-C9CF-4361-8D24-D98FDFC989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17F83-422E-4166-B53B-23D9DA6F33E8}">
  <ds:schemaRefs>
    <ds:schemaRef ds:uri="http://schemas.microsoft.com/sharepoint/v3/contenttype/forms"/>
  </ds:schemaRefs>
</ds:datastoreItem>
</file>

<file path=customXml/itemProps5.xml><?xml version="1.0" encoding="utf-8"?>
<ds:datastoreItem xmlns:ds="http://schemas.openxmlformats.org/officeDocument/2006/customXml" ds:itemID="{7E52263B-E612-4419-97B0-A6693BF33F15}"/>
</file>

<file path=docProps/app.xml><?xml version="1.0" encoding="utf-8"?>
<Properties xmlns="http://schemas.openxmlformats.org/officeDocument/2006/extended-properties" xmlns:vt="http://schemas.openxmlformats.org/officeDocument/2006/docPropsVTypes">
  <Template>Normal</Template>
  <TotalTime>6</TotalTime>
  <Pages>9</Pages>
  <Words>4790</Words>
  <Characters>26347</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ALGEMENE VOORWAARDEN</vt:lpstr>
    </vt:vector>
  </TitlesOfParts>
  <Company>Van der Steenhoven Advocaten</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yvonne</dc:creator>
  <cp:keywords/>
  <dc:description/>
  <cp:lastModifiedBy>Puck Bütterhoff, De Glazen Swaan</cp:lastModifiedBy>
  <cp:revision>8</cp:revision>
  <cp:lastPrinted>2021-03-30T07:30:00Z</cp:lastPrinted>
  <dcterms:created xsi:type="dcterms:W3CDTF">2022-02-22T13:39:00Z</dcterms:created>
  <dcterms:modified xsi:type="dcterms:W3CDTF">2022-02-22T13:51:00Z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0x01010013432D5A41B4224894284FB8142FF655</vt:lpwstr>
  </property>
</Properties>
</file>